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2543F" w14:textId="77777777" w:rsidR="00B9763A" w:rsidRDefault="00B9763A" w:rsidP="00E8399F">
      <w:pPr>
        <w:spacing w:before="0" w:after="0"/>
        <w:rPr>
          <w:b/>
          <w:sz w:val="22"/>
          <w:szCs w:val="22"/>
        </w:rPr>
      </w:pPr>
      <w:bookmarkStart w:id="0" w:name="_Toc256000081"/>
    </w:p>
    <w:p w14:paraId="7E246B37" w14:textId="12F4F9DD" w:rsidR="000658FB" w:rsidRPr="00140145" w:rsidRDefault="00770FBD" w:rsidP="00E8399F">
      <w:pPr>
        <w:spacing w:before="0" w:after="0"/>
        <w:rPr>
          <w:b/>
          <w:sz w:val="22"/>
          <w:szCs w:val="22"/>
        </w:rPr>
      </w:pPr>
      <w:r w:rsidRPr="00140145">
        <w:rPr>
          <w:b/>
          <w:sz w:val="22"/>
          <w:szCs w:val="22"/>
        </w:rPr>
        <w:t xml:space="preserve">Podopatrenie: </w:t>
      </w:r>
      <w:r w:rsidR="006D68B0" w:rsidRPr="00140145">
        <w:rPr>
          <w:b/>
          <w:sz w:val="22"/>
          <w:szCs w:val="22"/>
        </w:rPr>
        <w:t>4</w:t>
      </w:r>
      <w:r w:rsidR="007D7C05" w:rsidRPr="00140145">
        <w:rPr>
          <w:b/>
          <w:sz w:val="22"/>
          <w:szCs w:val="22"/>
        </w:rPr>
        <w:t>.1</w:t>
      </w:r>
      <w:r w:rsidR="000658FB" w:rsidRPr="00140145">
        <w:rPr>
          <w:b/>
          <w:sz w:val="22"/>
          <w:szCs w:val="22"/>
        </w:rPr>
        <w:t xml:space="preserve">Podpora na investície do poľnohospodárskych podnikov </w:t>
      </w:r>
    </w:p>
    <w:p w14:paraId="563210E5" w14:textId="77777777" w:rsidR="007D7C05" w:rsidRPr="00140145" w:rsidRDefault="007D7C05" w:rsidP="002E4C97">
      <w:pPr>
        <w:spacing w:after="0"/>
        <w:rPr>
          <w:b/>
          <w:sz w:val="22"/>
          <w:szCs w:val="22"/>
        </w:rPr>
      </w:pPr>
      <w:r w:rsidRPr="00140145">
        <w:rPr>
          <w:b/>
          <w:sz w:val="22"/>
          <w:szCs w:val="22"/>
        </w:rPr>
        <w:t xml:space="preserve">Opatrenia stratégie: </w:t>
      </w:r>
      <w:r w:rsidR="000658FB" w:rsidRPr="00140145">
        <w:rPr>
          <w:b/>
          <w:sz w:val="22"/>
          <w:szCs w:val="22"/>
        </w:rPr>
        <w:t>1</w:t>
      </w:r>
      <w:r w:rsidRPr="00140145">
        <w:rPr>
          <w:b/>
          <w:sz w:val="22"/>
          <w:szCs w:val="22"/>
        </w:rPr>
        <w:t>.</w:t>
      </w:r>
      <w:r w:rsidR="00163044" w:rsidRPr="00140145">
        <w:rPr>
          <w:b/>
          <w:sz w:val="22"/>
          <w:szCs w:val="22"/>
        </w:rPr>
        <w:t>1</w:t>
      </w:r>
      <w:r w:rsidRPr="00140145">
        <w:rPr>
          <w:b/>
          <w:sz w:val="22"/>
          <w:szCs w:val="22"/>
        </w:rPr>
        <w:t xml:space="preserve"> Podpora poľnohospodárov</w:t>
      </w:r>
    </w:p>
    <w:p w14:paraId="517C8884" w14:textId="77777777" w:rsidR="00E8399F" w:rsidRDefault="00E8399F" w:rsidP="00E8399F">
      <w:pPr>
        <w:spacing w:before="0" w:after="0"/>
        <w:rPr>
          <w:b/>
          <w:sz w:val="22"/>
          <w:szCs w:val="22"/>
        </w:rPr>
      </w:pPr>
    </w:p>
    <w:p w14:paraId="0EB13395" w14:textId="20FE2921" w:rsidR="007D7C05" w:rsidRPr="00C822FF" w:rsidRDefault="007D7C05" w:rsidP="00E8399F">
      <w:pPr>
        <w:spacing w:before="0" w:after="0"/>
        <w:rPr>
          <w:b/>
          <w:sz w:val="22"/>
          <w:szCs w:val="22"/>
        </w:rPr>
      </w:pPr>
      <w:r w:rsidRPr="00C822FF">
        <w:rPr>
          <w:b/>
          <w:sz w:val="22"/>
          <w:szCs w:val="22"/>
        </w:rPr>
        <w:t>Výberové kritériá:</w:t>
      </w:r>
    </w:p>
    <w:p w14:paraId="3F148E28" w14:textId="77777777" w:rsidR="005D3BF5" w:rsidRPr="005D3BF5" w:rsidRDefault="005D3BF5" w:rsidP="00486B1D">
      <w:pPr>
        <w:pStyle w:val="Odsekzoznamu"/>
        <w:numPr>
          <w:ilvl w:val="0"/>
          <w:numId w:val="17"/>
        </w:numPr>
        <w:spacing w:before="0" w:after="0"/>
        <w:ind w:left="426" w:hanging="284"/>
        <w:contextualSpacing w:val="0"/>
        <w:rPr>
          <w:sz w:val="22"/>
          <w:szCs w:val="22"/>
          <w:lang w:val="sk-SK"/>
        </w:rPr>
      </w:pPr>
      <w:r w:rsidRPr="005D3BF5">
        <w:rPr>
          <w:sz w:val="22"/>
          <w:szCs w:val="22"/>
          <w:lang w:val="sk-SK"/>
        </w:rPr>
        <w:t xml:space="preserve">Projekt musí byť v súlade s identifikovanými oblasťami zamerania v PRV a aspoň jednou </w:t>
      </w:r>
      <w:proofErr w:type="spellStart"/>
      <w:r w:rsidRPr="005D3BF5">
        <w:rPr>
          <w:sz w:val="22"/>
          <w:szCs w:val="22"/>
          <w:lang w:val="sk-SK"/>
        </w:rPr>
        <w:t>fokusovou</w:t>
      </w:r>
      <w:proofErr w:type="spellEnd"/>
      <w:r w:rsidRPr="005D3BF5">
        <w:rPr>
          <w:sz w:val="22"/>
          <w:szCs w:val="22"/>
          <w:lang w:val="sk-SK"/>
        </w:rPr>
        <w:t xml:space="preserve"> oblasťou daného opatrenia. </w:t>
      </w:r>
    </w:p>
    <w:p w14:paraId="129E62C2" w14:textId="77777777" w:rsidR="005D3BF5" w:rsidRPr="005D3BF5" w:rsidRDefault="005D3BF5" w:rsidP="00486B1D">
      <w:pPr>
        <w:pStyle w:val="Odsekzoznamu"/>
        <w:numPr>
          <w:ilvl w:val="0"/>
          <w:numId w:val="17"/>
        </w:numPr>
        <w:spacing w:before="0" w:after="0"/>
        <w:ind w:left="426" w:hanging="284"/>
        <w:rPr>
          <w:sz w:val="22"/>
          <w:szCs w:val="22"/>
          <w:lang w:val="sk-SK"/>
        </w:rPr>
      </w:pPr>
      <w:r w:rsidRPr="005D3BF5">
        <w:rPr>
          <w:sz w:val="22"/>
          <w:szCs w:val="22"/>
          <w:lang w:val="sk-SK"/>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613F783A" w14:textId="77777777" w:rsidR="007D7C05" w:rsidRDefault="007D7C05" w:rsidP="00031901">
      <w:pPr>
        <w:spacing w:after="0" w:line="276" w:lineRule="auto"/>
        <w:rPr>
          <w:b/>
          <w:sz w:val="22"/>
          <w:szCs w:val="22"/>
        </w:rPr>
      </w:pPr>
      <w:r w:rsidRPr="007E79F6">
        <w:rPr>
          <w:b/>
          <w:sz w:val="22"/>
          <w:szCs w:val="22"/>
        </w:rPr>
        <w:t>Hodnotiace kritériá:</w:t>
      </w:r>
    </w:p>
    <w:tbl>
      <w:tblPr>
        <w:tblW w:w="496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
        <w:gridCol w:w="624"/>
        <w:gridCol w:w="25"/>
        <w:gridCol w:w="3561"/>
        <w:gridCol w:w="778"/>
        <w:gridCol w:w="5304"/>
      </w:tblGrid>
      <w:tr w:rsidR="00F95DC4" w:rsidRPr="00486B1D" w14:paraId="3CC3A7A8" w14:textId="77777777" w:rsidTr="00140145">
        <w:trPr>
          <w:gridBefore w:val="1"/>
          <w:wBefore w:w="38" w:type="pct"/>
          <w:cantSplit/>
          <w:trHeight w:val="479"/>
        </w:trPr>
        <w:tc>
          <w:tcPr>
            <w:tcW w:w="313" w:type="pct"/>
            <w:gridSpan w:val="2"/>
            <w:shd w:val="clear" w:color="auto" w:fill="auto"/>
            <w:vAlign w:val="center"/>
          </w:tcPr>
          <w:p w14:paraId="5AF43B69" w14:textId="77777777" w:rsidR="00F95DC4" w:rsidRPr="00486B1D" w:rsidRDefault="00F95DC4" w:rsidP="00F95DC4">
            <w:pPr>
              <w:jc w:val="center"/>
              <w:rPr>
                <w:b/>
                <w:sz w:val="18"/>
                <w:szCs w:val="18"/>
              </w:rPr>
            </w:pPr>
            <w:r w:rsidRPr="00486B1D">
              <w:rPr>
                <w:b/>
                <w:sz w:val="18"/>
                <w:szCs w:val="18"/>
              </w:rPr>
              <w:t>P. č.</w:t>
            </w:r>
          </w:p>
        </w:tc>
        <w:tc>
          <w:tcPr>
            <w:tcW w:w="1717" w:type="pct"/>
            <w:shd w:val="clear" w:color="auto" w:fill="auto"/>
            <w:vAlign w:val="center"/>
          </w:tcPr>
          <w:p w14:paraId="66980C06" w14:textId="77777777" w:rsidR="00F95DC4" w:rsidRPr="00486B1D" w:rsidRDefault="00F95DC4" w:rsidP="00F95DC4">
            <w:pPr>
              <w:jc w:val="center"/>
              <w:rPr>
                <w:b/>
                <w:sz w:val="18"/>
                <w:szCs w:val="18"/>
              </w:rPr>
            </w:pPr>
            <w:r w:rsidRPr="00486B1D">
              <w:rPr>
                <w:b/>
                <w:sz w:val="18"/>
                <w:szCs w:val="18"/>
              </w:rPr>
              <w:t>Kritérium</w:t>
            </w:r>
          </w:p>
        </w:tc>
        <w:tc>
          <w:tcPr>
            <w:tcW w:w="375" w:type="pct"/>
            <w:shd w:val="clear" w:color="auto" w:fill="auto"/>
            <w:vAlign w:val="center"/>
          </w:tcPr>
          <w:p w14:paraId="72123D0F" w14:textId="77777777" w:rsidR="00F95DC4" w:rsidRPr="00486B1D" w:rsidRDefault="00F95DC4" w:rsidP="00F95DC4">
            <w:pPr>
              <w:jc w:val="center"/>
              <w:rPr>
                <w:b/>
                <w:sz w:val="18"/>
                <w:szCs w:val="18"/>
              </w:rPr>
            </w:pPr>
            <w:r w:rsidRPr="00486B1D">
              <w:rPr>
                <w:b/>
                <w:sz w:val="18"/>
                <w:szCs w:val="18"/>
              </w:rPr>
              <w:t>Body</w:t>
            </w:r>
          </w:p>
        </w:tc>
        <w:tc>
          <w:tcPr>
            <w:tcW w:w="2557" w:type="pct"/>
            <w:shd w:val="clear" w:color="auto" w:fill="auto"/>
            <w:vAlign w:val="center"/>
          </w:tcPr>
          <w:p w14:paraId="40BD6475" w14:textId="77777777" w:rsidR="00F95DC4" w:rsidRPr="00486B1D" w:rsidRDefault="00F95DC4" w:rsidP="00F95DC4">
            <w:pPr>
              <w:jc w:val="center"/>
              <w:rPr>
                <w:b/>
                <w:sz w:val="18"/>
                <w:szCs w:val="18"/>
              </w:rPr>
            </w:pPr>
            <w:r w:rsidRPr="00486B1D">
              <w:rPr>
                <w:b/>
                <w:sz w:val="18"/>
                <w:szCs w:val="18"/>
              </w:rPr>
              <w:t>Poznámka</w:t>
            </w:r>
          </w:p>
        </w:tc>
      </w:tr>
      <w:tr w:rsidR="00E833D9" w:rsidRPr="00486B1D" w14:paraId="27C481DE" w14:textId="77777777" w:rsidTr="00140145">
        <w:trPr>
          <w:gridBefore w:val="1"/>
          <w:wBefore w:w="38" w:type="pct"/>
          <w:trHeight w:val="427"/>
        </w:trPr>
        <w:tc>
          <w:tcPr>
            <w:tcW w:w="313" w:type="pct"/>
            <w:gridSpan w:val="2"/>
            <w:vAlign w:val="center"/>
          </w:tcPr>
          <w:p w14:paraId="3903B8FD" w14:textId="77777777" w:rsidR="00E833D9" w:rsidRPr="00486B1D" w:rsidRDefault="00E833D9" w:rsidP="00FC1CC9">
            <w:pPr>
              <w:spacing w:line="360" w:lineRule="auto"/>
              <w:jc w:val="center"/>
              <w:rPr>
                <w:b/>
                <w:sz w:val="18"/>
                <w:szCs w:val="18"/>
              </w:rPr>
            </w:pPr>
            <w:r w:rsidRPr="00486B1D">
              <w:rPr>
                <w:b/>
                <w:sz w:val="18"/>
                <w:szCs w:val="18"/>
              </w:rPr>
              <w:t>1.</w:t>
            </w:r>
          </w:p>
        </w:tc>
        <w:tc>
          <w:tcPr>
            <w:tcW w:w="1717" w:type="pct"/>
            <w:vAlign w:val="center"/>
          </w:tcPr>
          <w:p w14:paraId="5EDC9D65" w14:textId="6BC68AA8" w:rsidR="00E833D9" w:rsidRPr="00486B1D" w:rsidRDefault="00E833D9" w:rsidP="00633135">
            <w:pPr>
              <w:spacing w:before="0" w:after="0" w:line="280" w:lineRule="exact"/>
              <w:rPr>
                <w:sz w:val="18"/>
                <w:szCs w:val="18"/>
              </w:rPr>
            </w:pPr>
            <w:r w:rsidRPr="00486B1D">
              <w:rPr>
                <w:sz w:val="18"/>
                <w:szCs w:val="18"/>
              </w:rPr>
              <w:t>Projekt sa realizuje v obci, kde počet registrovaných subjektov zaoberajúci</w:t>
            </w:r>
            <w:r w:rsidR="00254368" w:rsidRPr="00486B1D">
              <w:rPr>
                <w:sz w:val="18"/>
                <w:szCs w:val="18"/>
              </w:rPr>
              <w:t>ch</w:t>
            </w:r>
            <w:r w:rsidRPr="00486B1D">
              <w:rPr>
                <w:sz w:val="18"/>
                <w:szCs w:val="18"/>
              </w:rPr>
              <w:t xml:space="preserve"> sa poľnohospodárskou výrobou (rastlinou a živočíšnou výrobou)  alebo počet ich prevádzok dosiahol hodnotu:</w:t>
            </w:r>
          </w:p>
          <w:p w14:paraId="508F2393" w14:textId="18EC5EC1" w:rsidR="00E833D9" w:rsidRPr="00486B1D" w:rsidRDefault="00E833D9" w:rsidP="00633135">
            <w:pPr>
              <w:spacing w:before="0" w:after="0" w:line="280" w:lineRule="exact"/>
              <w:ind w:left="265"/>
              <w:rPr>
                <w:sz w:val="18"/>
                <w:szCs w:val="18"/>
              </w:rPr>
            </w:pPr>
            <w:r w:rsidRPr="00486B1D">
              <w:rPr>
                <w:sz w:val="18"/>
                <w:szCs w:val="18"/>
              </w:rPr>
              <w:t xml:space="preserve">a) </w:t>
            </w:r>
            <w:r w:rsidR="00633135" w:rsidRPr="00486B1D">
              <w:rPr>
                <w:sz w:val="18"/>
                <w:szCs w:val="18"/>
              </w:rPr>
              <w:t xml:space="preserve"> </w:t>
            </w:r>
            <w:r w:rsidRPr="00486B1D">
              <w:rPr>
                <w:sz w:val="18"/>
                <w:szCs w:val="18"/>
              </w:rPr>
              <w:t xml:space="preserve">0 – 1 subjekt </w:t>
            </w:r>
          </w:p>
          <w:p w14:paraId="1E54B039" w14:textId="3EFBCD3B" w:rsidR="00E833D9" w:rsidRPr="00486B1D" w:rsidRDefault="00E833D9" w:rsidP="00633135">
            <w:pPr>
              <w:spacing w:before="0" w:after="0" w:line="280" w:lineRule="exact"/>
              <w:ind w:left="265"/>
              <w:rPr>
                <w:sz w:val="18"/>
                <w:szCs w:val="18"/>
              </w:rPr>
            </w:pPr>
            <w:r w:rsidRPr="00486B1D">
              <w:rPr>
                <w:sz w:val="18"/>
                <w:szCs w:val="18"/>
              </w:rPr>
              <w:t xml:space="preserve">b) </w:t>
            </w:r>
            <w:r w:rsidR="00633135" w:rsidRPr="00486B1D">
              <w:rPr>
                <w:sz w:val="18"/>
                <w:szCs w:val="18"/>
              </w:rPr>
              <w:t xml:space="preserve"> </w:t>
            </w:r>
            <w:r w:rsidRPr="00486B1D">
              <w:rPr>
                <w:sz w:val="18"/>
                <w:szCs w:val="18"/>
              </w:rPr>
              <w:t xml:space="preserve">2 – 3 subjekty </w:t>
            </w:r>
          </w:p>
          <w:p w14:paraId="31F92AD0" w14:textId="5CFD3656" w:rsidR="00E833D9" w:rsidRPr="00486B1D" w:rsidRDefault="00E833D9" w:rsidP="00633135">
            <w:pPr>
              <w:spacing w:before="0" w:after="0" w:line="280" w:lineRule="exact"/>
              <w:ind w:left="265"/>
              <w:rPr>
                <w:sz w:val="18"/>
                <w:szCs w:val="18"/>
              </w:rPr>
            </w:pPr>
            <w:r w:rsidRPr="00486B1D">
              <w:rPr>
                <w:sz w:val="18"/>
                <w:szCs w:val="18"/>
              </w:rPr>
              <w:t xml:space="preserve">c) </w:t>
            </w:r>
            <w:r w:rsidR="00633135" w:rsidRPr="00486B1D">
              <w:rPr>
                <w:sz w:val="18"/>
                <w:szCs w:val="18"/>
              </w:rPr>
              <w:t xml:space="preserve"> </w:t>
            </w:r>
            <w:r w:rsidRPr="00486B1D">
              <w:rPr>
                <w:sz w:val="18"/>
                <w:szCs w:val="18"/>
              </w:rPr>
              <w:t>4 a viac</w:t>
            </w:r>
          </w:p>
        </w:tc>
        <w:tc>
          <w:tcPr>
            <w:tcW w:w="375" w:type="pct"/>
            <w:vAlign w:val="center"/>
          </w:tcPr>
          <w:p w14:paraId="3EEC3891" w14:textId="77777777" w:rsidR="00E833D9" w:rsidRPr="00486B1D" w:rsidRDefault="00E833D9" w:rsidP="00FB16FD">
            <w:pPr>
              <w:spacing w:after="0" w:line="360" w:lineRule="auto"/>
              <w:jc w:val="center"/>
              <w:rPr>
                <w:sz w:val="18"/>
                <w:szCs w:val="18"/>
              </w:rPr>
            </w:pPr>
          </w:p>
          <w:p w14:paraId="0742E5B3" w14:textId="77777777" w:rsidR="00494630" w:rsidRPr="00486B1D" w:rsidRDefault="00494630" w:rsidP="00FB16FD">
            <w:pPr>
              <w:spacing w:after="0" w:line="360" w:lineRule="auto"/>
              <w:jc w:val="center"/>
              <w:rPr>
                <w:sz w:val="18"/>
                <w:szCs w:val="18"/>
              </w:rPr>
            </w:pPr>
          </w:p>
          <w:p w14:paraId="1356F0B9" w14:textId="4E1ECBFC" w:rsidR="00140145" w:rsidRPr="00486B1D" w:rsidRDefault="00140145" w:rsidP="00140145">
            <w:pPr>
              <w:spacing w:before="0" w:after="0"/>
              <w:jc w:val="center"/>
              <w:rPr>
                <w:sz w:val="18"/>
                <w:szCs w:val="18"/>
              </w:rPr>
            </w:pPr>
          </w:p>
          <w:p w14:paraId="0E846FB9" w14:textId="09BEB246" w:rsidR="002E4C97" w:rsidRPr="00486B1D" w:rsidRDefault="002E4C97" w:rsidP="00140145">
            <w:pPr>
              <w:spacing w:before="0" w:after="0"/>
              <w:jc w:val="center"/>
              <w:rPr>
                <w:sz w:val="18"/>
                <w:szCs w:val="18"/>
              </w:rPr>
            </w:pPr>
          </w:p>
          <w:p w14:paraId="73C9E564" w14:textId="77777777" w:rsidR="002E4C97" w:rsidRPr="00486B1D" w:rsidRDefault="002E4C97" w:rsidP="00140145">
            <w:pPr>
              <w:spacing w:before="0" w:after="0"/>
              <w:jc w:val="center"/>
              <w:rPr>
                <w:sz w:val="18"/>
                <w:szCs w:val="18"/>
              </w:rPr>
            </w:pPr>
          </w:p>
          <w:p w14:paraId="2C72C165" w14:textId="42535E56" w:rsidR="00E833D9" w:rsidRPr="00486B1D" w:rsidRDefault="00704C08" w:rsidP="002E4C97">
            <w:pPr>
              <w:spacing w:before="0" w:after="0" w:line="280" w:lineRule="exact"/>
              <w:jc w:val="center"/>
              <w:rPr>
                <w:sz w:val="18"/>
                <w:szCs w:val="18"/>
              </w:rPr>
            </w:pPr>
            <w:r w:rsidRPr="00486B1D">
              <w:rPr>
                <w:sz w:val="18"/>
                <w:szCs w:val="18"/>
              </w:rPr>
              <w:t>10</w:t>
            </w:r>
          </w:p>
          <w:p w14:paraId="49721077" w14:textId="77777777" w:rsidR="00E833D9" w:rsidRPr="00486B1D" w:rsidRDefault="00704C08" w:rsidP="002E4C97">
            <w:pPr>
              <w:spacing w:before="0" w:after="0" w:line="280" w:lineRule="exact"/>
              <w:jc w:val="center"/>
              <w:rPr>
                <w:sz w:val="18"/>
                <w:szCs w:val="18"/>
              </w:rPr>
            </w:pPr>
            <w:r w:rsidRPr="00486B1D">
              <w:rPr>
                <w:sz w:val="18"/>
                <w:szCs w:val="18"/>
              </w:rPr>
              <w:t>8</w:t>
            </w:r>
          </w:p>
          <w:p w14:paraId="37EE77BA" w14:textId="77777777" w:rsidR="00E833D9" w:rsidRPr="00486B1D" w:rsidRDefault="00704C08" w:rsidP="002E4C97">
            <w:pPr>
              <w:spacing w:before="0" w:after="0" w:line="280" w:lineRule="exact"/>
              <w:jc w:val="center"/>
              <w:rPr>
                <w:sz w:val="18"/>
                <w:szCs w:val="18"/>
              </w:rPr>
            </w:pPr>
            <w:r w:rsidRPr="00486B1D">
              <w:rPr>
                <w:sz w:val="18"/>
                <w:szCs w:val="18"/>
              </w:rPr>
              <w:t>6</w:t>
            </w:r>
          </w:p>
        </w:tc>
        <w:tc>
          <w:tcPr>
            <w:tcW w:w="2557" w:type="pct"/>
            <w:shd w:val="clear" w:color="auto" w:fill="D9D9D9"/>
            <w:vAlign w:val="center"/>
          </w:tcPr>
          <w:p w14:paraId="038F33D7" w14:textId="0846F259" w:rsidR="00486B1D" w:rsidRPr="00486B1D" w:rsidRDefault="00254368" w:rsidP="00FC67A9">
            <w:pPr>
              <w:spacing w:before="0" w:after="0" w:line="280" w:lineRule="exact"/>
              <w:rPr>
                <w:sz w:val="18"/>
                <w:szCs w:val="18"/>
              </w:rPr>
            </w:pPr>
            <w:r w:rsidRPr="00486B1D">
              <w:rPr>
                <w:sz w:val="18"/>
                <w:szCs w:val="18"/>
              </w:rPr>
              <w:t xml:space="preserve">Počet registrovaných subjektov zaoberajúcich sa poľnohospodárskou výrobou alebo počet ich prevádzok v obciach MAS Rajecká dolina sa  bude preverovať na základe evidencie k 31.12  roku predchádzajúcemu roku zverejnenia Výzvy na predkladanie </w:t>
            </w:r>
            <w:proofErr w:type="spellStart"/>
            <w:r w:rsidRPr="00486B1D">
              <w:rPr>
                <w:sz w:val="18"/>
                <w:szCs w:val="18"/>
              </w:rPr>
              <w:t>ŽoNFP</w:t>
            </w:r>
            <w:proofErr w:type="spellEnd"/>
            <w:r w:rsidR="00FC67A9">
              <w:rPr>
                <w:sz w:val="18"/>
                <w:szCs w:val="18"/>
              </w:rPr>
              <w:t xml:space="preserve">. </w:t>
            </w:r>
            <w:r w:rsidRPr="00486B1D">
              <w:rPr>
                <w:sz w:val="18"/>
                <w:szCs w:val="18"/>
              </w:rPr>
              <w:t xml:space="preserve"> </w:t>
            </w:r>
          </w:p>
        </w:tc>
      </w:tr>
      <w:tr w:rsidR="00FB16FD" w:rsidRPr="00486B1D" w14:paraId="5C1BD67D" w14:textId="77777777" w:rsidTr="00140145">
        <w:trPr>
          <w:gridBefore w:val="1"/>
          <w:wBefore w:w="38" w:type="pct"/>
          <w:cantSplit/>
          <w:trHeight w:val="479"/>
        </w:trPr>
        <w:tc>
          <w:tcPr>
            <w:tcW w:w="31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B6F56B" w14:textId="77777777" w:rsidR="005C50BB" w:rsidRPr="00486B1D" w:rsidRDefault="005C50BB" w:rsidP="00FC1CC9">
            <w:pPr>
              <w:spacing w:line="360" w:lineRule="auto"/>
              <w:jc w:val="center"/>
              <w:rPr>
                <w:b/>
                <w:sz w:val="18"/>
                <w:szCs w:val="18"/>
              </w:rPr>
            </w:pPr>
            <w:r w:rsidRPr="00486B1D">
              <w:rPr>
                <w:b/>
                <w:sz w:val="18"/>
                <w:szCs w:val="18"/>
              </w:rPr>
              <w:t>2.</w:t>
            </w:r>
          </w:p>
        </w:tc>
        <w:tc>
          <w:tcPr>
            <w:tcW w:w="1717" w:type="pct"/>
            <w:tcBorders>
              <w:top w:val="single" w:sz="4" w:space="0" w:color="auto"/>
              <w:left w:val="single" w:sz="4" w:space="0" w:color="auto"/>
              <w:bottom w:val="single" w:sz="4" w:space="0" w:color="auto"/>
              <w:right w:val="single" w:sz="4" w:space="0" w:color="auto"/>
            </w:tcBorders>
            <w:shd w:val="clear" w:color="auto" w:fill="auto"/>
            <w:vAlign w:val="center"/>
          </w:tcPr>
          <w:p w14:paraId="5DF1E68E" w14:textId="77777777" w:rsidR="005C50BB" w:rsidRPr="00486B1D" w:rsidRDefault="005C50BB" w:rsidP="00374B7A">
            <w:pPr>
              <w:spacing w:before="0" w:line="280" w:lineRule="exact"/>
              <w:rPr>
                <w:sz w:val="18"/>
                <w:szCs w:val="18"/>
              </w:rPr>
            </w:pPr>
            <w:r w:rsidRPr="00486B1D">
              <w:rPr>
                <w:sz w:val="18"/>
                <w:szCs w:val="18"/>
              </w:rPr>
              <w:t>Realizáciou projektu sa žiadateľ zaviaže zvýšiť počet pracovných miest  súvisiacich s projektom minimálne o 1 zamestnanca minimálne na 2 roky,  a to najneskôr do 6 mesiacov od doby realizácie investície</w:t>
            </w:r>
            <w:r w:rsidR="00017FC7" w:rsidRPr="00486B1D">
              <w:rPr>
                <w:sz w:val="18"/>
                <w:szCs w:val="18"/>
              </w:rPr>
              <w:t>.</w:t>
            </w:r>
          </w:p>
          <w:p w14:paraId="2426C9E0" w14:textId="77777777" w:rsidR="00E47A49" w:rsidRPr="00486B1D" w:rsidRDefault="00E47A49" w:rsidP="002E4C97">
            <w:pPr>
              <w:spacing w:line="280" w:lineRule="exact"/>
              <w:jc w:val="left"/>
              <w:rPr>
                <w:sz w:val="18"/>
                <w:szCs w:val="18"/>
              </w:rPr>
            </w:pPr>
            <w:r w:rsidRPr="00486B1D">
              <w:rPr>
                <w:sz w:val="18"/>
                <w:szCs w:val="18"/>
              </w:rPr>
              <w:t xml:space="preserve">Zvýšenie počtu o 3 a viac pracovných  miest </w:t>
            </w:r>
          </w:p>
          <w:p w14:paraId="7F1B6C9D" w14:textId="77777777" w:rsidR="00E47A49" w:rsidRPr="00486B1D" w:rsidRDefault="00E47A49" w:rsidP="002E4C97">
            <w:pPr>
              <w:spacing w:line="280" w:lineRule="exact"/>
              <w:jc w:val="left"/>
              <w:rPr>
                <w:sz w:val="18"/>
                <w:szCs w:val="18"/>
              </w:rPr>
            </w:pPr>
            <w:r w:rsidRPr="00486B1D">
              <w:rPr>
                <w:sz w:val="18"/>
                <w:szCs w:val="18"/>
              </w:rPr>
              <w:t>Zvýšenie počtu o 2 pracovné miesta</w:t>
            </w:r>
          </w:p>
          <w:p w14:paraId="5A22C5DC" w14:textId="77777777" w:rsidR="00017FC7" w:rsidRPr="00486B1D" w:rsidRDefault="00494630" w:rsidP="002E4C97">
            <w:pPr>
              <w:spacing w:line="280" w:lineRule="exact"/>
              <w:jc w:val="left"/>
              <w:rPr>
                <w:sz w:val="18"/>
                <w:szCs w:val="18"/>
              </w:rPr>
            </w:pPr>
            <w:r w:rsidRPr="00486B1D">
              <w:rPr>
                <w:sz w:val="18"/>
                <w:szCs w:val="18"/>
              </w:rPr>
              <w:t>Zvýšenie počtu o</w:t>
            </w:r>
            <w:r w:rsidR="00017FC7" w:rsidRPr="00486B1D">
              <w:rPr>
                <w:sz w:val="18"/>
                <w:szCs w:val="18"/>
              </w:rPr>
              <w:t xml:space="preserve"> 1 pracovné</w:t>
            </w:r>
            <w:r w:rsidRPr="00486B1D">
              <w:rPr>
                <w:sz w:val="18"/>
                <w:szCs w:val="18"/>
              </w:rPr>
              <w:t xml:space="preserve"> miesto</w:t>
            </w:r>
          </w:p>
          <w:p w14:paraId="030D6876" w14:textId="77777777" w:rsidR="005C50BB" w:rsidRPr="00486B1D" w:rsidRDefault="005C50BB" w:rsidP="00E47A49">
            <w:pPr>
              <w:spacing w:line="360" w:lineRule="auto"/>
              <w:jc w:val="left"/>
              <w:rPr>
                <w:sz w:val="18"/>
                <w:szCs w:val="18"/>
              </w:rPr>
            </w:pP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14:paraId="346D1AAF" w14:textId="77777777" w:rsidR="00017FC7" w:rsidRPr="00486B1D" w:rsidRDefault="00017FC7" w:rsidP="00FB16FD">
            <w:pPr>
              <w:spacing w:line="360" w:lineRule="auto"/>
              <w:jc w:val="center"/>
              <w:rPr>
                <w:sz w:val="18"/>
                <w:szCs w:val="18"/>
              </w:rPr>
            </w:pPr>
          </w:p>
          <w:p w14:paraId="58A57EAC" w14:textId="77777777" w:rsidR="00494630" w:rsidRPr="00486B1D" w:rsidRDefault="00494630" w:rsidP="00FB16FD">
            <w:pPr>
              <w:spacing w:line="360" w:lineRule="auto"/>
              <w:jc w:val="center"/>
              <w:rPr>
                <w:sz w:val="18"/>
                <w:szCs w:val="18"/>
              </w:rPr>
            </w:pPr>
          </w:p>
          <w:p w14:paraId="5FF967D2" w14:textId="77777777" w:rsidR="00494630" w:rsidRPr="00486B1D" w:rsidRDefault="00494630" w:rsidP="00FB16FD">
            <w:pPr>
              <w:spacing w:line="360" w:lineRule="auto"/>
              <w:jc w:val="center"/>
              <w:rPr>
                <w:sz w:val="18"/>
                <w:szCs w:val="18"/>
              </w:rPr>
            </w:pPr>
          </w:p>
          <w:p w14:paraId="7E10CD3C" w14:textId="481E9026" w:rsidR="00494630" w:rsidRPr="00486B1D" w:rsidRDefault="00494630" w:rsidP="00FB16FD">
            <w:pPr>
              <w:spacing w:line="360" w:lineRule="auto"/>
              <w:jc w:val="center"/>
              <w:rPr>
                <w:sz w:val="18"/>
                <w:szCs w:val="18"/>
              </w:rPr>
            </w:pPr>
          </w:p>
          <w:p w14:paraId="578CE0BD" w14:textId="77777777" w:rsidR="00374B7A" w:rsidRPr="00486B1D" w:rsidRDefault="00374B7A" w:rsidP="00FB16FD">
            <w:pPr>
              <w:spacing w:line="360" w:lineRule="auto"/>
              <w:jc w:val="center"/>
              <w:rPr>
                <w:sz w:val="18"/>
                <w:szCs w:val="18"/>
              </w:rPr>
            </w:pPr>
          </w:p>
          <w:p w14:paraId="6370C984" w14:textId="78EFB2C7" w:rsidR="00374B7A" w:rsidRPr="00486B1D" w:rsidRDefault="00E47A49" w:rsidP="00374B7A">
            <w:pPr>
              <w:spacing w:line="360" w:lineRule="auto"/>
              <w:jc w:val="center"/>
              <w:rPr>
                <w:sz w:val="18"/>
                <w:szCs w:val="18"/>
              </w:rPr>
            </w:pPr>
            <w:r w:rsidRPr="00486B1D">
              <w:rPr>
                <w:sz w:val="18"/>
                <w:szCs w:val="18"/>
              </w:rPr>
              <w:t>10</w:t>
            </w:r>
          </w:p>
          <w:p w14:paraId="0A5C575B" w14:textId="3EABE4AE" w:rsidR="00494630" w:rsidRPr="00486B1D" w:rsidRDefault="00E47A49" w:rsidP="00FB16FD">
            <w:pPr>
              <w:spacing w:line="360" w:lineRule="auto"/>
              <w:jc w:val="center"/>
              <w:rPr>
                <w:sz w:val="18"/>
                <w:szCs w:val="18"/>
              </w:rPr>
            </w:pPr>
            <w:r w:rsidRPr="00486B1D">
              <w:rPr>
                <w:sz w:val="18"/>
                <w:szCs w:val="18"/>
              </w:rPr>
              <w:t>8</w:t>
            </w:r>
          </w:p>
          <w:p w14:paraId="138FF0B7" w14:textId="77777777" w:rsidR="00494630" w:rsidRPr="00486B1D" w:rsidRDefault="00E47A49" w:rsidP="00FB16FD">
            <w:pPr>
              <w:spacing w:line="360" w:lineRule="auto"/>
              <w:jc w:val="center"/>
              <w:rPr>
                <w:sz w:val="18"/>
                <w:szCs w:val="18"/>
              </w:rPr>
            </w:pPr>
            <w:r w:rsidRPr="00486B1D">
              <w:rPr>
                <w:sz w:val="18"/>
                <w:szCs w:val="18"/>
              </w:rPr>
              <w:t>6</w:t>
            </w:r>
          </w:p>
          <w:p w14:paraId="141247DE" w14:textId="77777777" w:rsidR="00017FC7" w:rsidRPr="00486B1D" w:rsidRDefault="00017FC7" w:rsidP="00FB16FD">
            <w:pPr>
              <w:spacing w:line="360" w:lineRule="auto"/>
              <w:jc w:val="center"/>
              <w:rPr>
                <w:sz w:val="18"/>
                <w:szCs w:val="18"/>
              </w:rPr>
            </w:pPr>
          </w:p>
        </w:tc>
        <w:tc>
          <w:tcPr>
            <w:tcW w:w="2557" w:type="pct"/>
            <w:tcBorders>
              <w:top w:val="single" w:sz="4" w:space="0" w:color="auto"/>
              <w:left w:val="single" w:sz="4" w:space="0" w:color="auto"/>
              <w:bottom w:val="single" w:sz="4" w:space="0" w:color="auto"/>
              <w:right w:val="single" w:sz="4" w:space="0" w:color="auto"/>
            </w:tcBorders>
            <w:shd w:val="clear" w:color="auto" w:fill="D9D9D9"/>
            <w:vAlign w:val="center"/>
          </w:tcPr>
          <w:p w14:paraId="5D0AD680" w14:textId="77777777" w:rsidR="00121A4E" w:rsidRPr="005A1383" w:rsidRDefault="000D42B9" w:rsidP="00633135">
            <w:pPr>
              <w:spacing w:after="0" w:line="276" w:lineRule="auto"/>
              <w:rPr>
                <w:sz w:val="18"/>
                <w:szCs w:val="18"/>
              </w:rPr>
            </w:pPr>
            <w:r w:rsidRPr="005A1383">
              <w:rPr>
                <w:sz w:val="18"/>
                <w:szCs w:val="18"/>
              </w:rPr>
              <w:t xml:space="preserve">Vytvorenie pracovného miesta, ktoré súvisí s projektom PRV SR 2014 – 2020 sa vykazuje ako miesto súvisiace so samotnou realizáciou projektu nie celkové miesto v podniku. Za počiatočný stav sa berie stav pred investíciou. Pracovné miesto sa vytvára ako: </w:t>
            </w:r>
          </w:p>
          <w:p w14:paraId="0A9D8A6E" w14:textId="77777777" w:rsidR="001B1F00" w:rsidRPr="005A1383" w:rsidRDefault="000D42B9" w:rsidP="00633135">
            <w:pPr>
              <w:pStyle w:val="Odsekzoznamu"/>
              <w:numPr>
                <w:ilvl w:val="0"/>
                <w:numId w:val="23"/>
              </w:numPr>
              <w:spacing w:before="0" w:after="0" w:line="276" w:lineRule="auto"/>
              <w:ind w:left="215" w:hanging="142"/>
              <w:rPr>
                <w:sz w:val="18"/>
                <w:szCs w:val="18"/>
              </w:rPr>
            </w:pPr>
            <w:r w:rsidRPr="005A1383">
              <w:rPr>
                <w:sz w:val="18"/>
                <w:szCs w:val="18"/>
              </w:rPr>
              <w:t>pracovné miesto na celý úväzok t.j. minimálne 40 hodinový pracovný týždeň. Miesto sa musí vytvoriť najneskôr do 6 mesiacov od predloženia záverečnej žiadosti o platbu alebo</w:t>
            </w:r>
          </w:p>
          <w:p w14:paraId="3B763F36" w14:textId="633113C6" w:rsidR="00121A4E" w:rsidRPr="005A1383" w:rsidRDefault="000D42B9" w:rsidP="000D42B9">
            <w:pPr>
              <w:pStyle w:val="Odsekzoznamu"/>
              <w:numPr>
                <w:ilvl w:val="0"/>
                <w:numId w:val="23"/>
              </w:numPr>
              <w:spacing w:line="276" w:lineRule="auto"/>
              <w:ind w:left="215" w:hanging="142"/>
              <w:rPr>
                <w:sz w:val="18"/>
                <w:szCs w:val="18"/>
              </w:rPr>
            </w:pPr>
            <w:r w:rsidRPr="005A1383">
              <w:rPr>
                <w:sz w:val="18"/>
                <w:szCs w:val="18"/>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bookmarkStart w:id="1" w:name="_GoBack"/>
            <w:bookmarkEnd w:id="1"/>
          </w:p>
          <w:p w14:paraId="1C5BC9A5" w14:textId="7951354A" w:rsidR="000D42B9" w:rsidRPr="005A1383" w:rsidRDefault="000D42B9" w:rsidP="000D42B9">
            <w:pPr>
              <w:spacing w:line="276" w:lineRule="auto"/>
              <w:rPr>
                <w:sz w:val="18"/>
                <w:szCs w:val="18"/>
              </w:rPr>
            </w:pPr>
            <w:r w:rsidRPr="005A1383">
              <w:rPr>
                <w:sz w:val="18"/>
                <w:szCs w:val="18"/>
              </w:rPr>
              <w:t>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w:t>
            </w:r>
          </w:p>
          <w:p w14:paraId="0853890D" w14:textId="07FF708F" w:rsidR="000D42B9" w:rsidRPr="005A1383" w:rsidRDefault="000D42B9" w:rsidP="00633135">
            <w:pPr>
              <w:spacing w:before="0" w:after="0"/>
              <w:ind w:left="73" w:hanging="73"/>
              <w:rPr>
                <w:sz w:val="18"/>
                <w:szCs w:val="18"/>
              </w:rPr>
            </w:pPr>
            <w:r w:rsidRPr="005A1383">
              <w:rPr>
                <w:sz w:val="18"/>
                <w:szCs w:val="18"/>
              </w:rPr>
              <w:t xml:space="preserve">a) skončenia alebo premiestnenia výrobnej činnosti mimo oblasti programu, </w:t>
            </w:r>
          </w:p>
          <w:p w14:paraId="07BD5D7E" w14:textId="77777777" w:rsidR="000D42B9" w:rsidRPr="005A1383" w:rsidRDefault="000D42B9" w:rsidP="00633135">
            <w:pPr>
              <w:spacing w:before="0" w:after="0"/>
              <w:ind w:left="73" w:hanging="73"/>
              <w:rPr>
                <w:sz w:val="18"/>
                <w:szCs w:val="18"/>
              </w:rPr>
            </w:pPr>
            <w:r w:rsidRPr="005A1383">
              <w:rPr>
                <w:sz w:val="18"/>
                <w:szCs w:val="18"/>
              </w:rPr>
              <w:t>b) zmeny vlastníctva položky infraštruktúry, ktorá poskytuje firme alebo orgánu verejnej moci neoprávnené zvýhodnenie,</w:t>
            </w:r>
          </w:p>
          <w:p w14:paraId="06B84CDF" w14:textId="77777777" w:rsidR="000D42B9" w:rsidRPr="005A1383" w:rsidRDefault="000D42B9" w:rsidP="00633135">
            <w:pPr>
              <w:spacing w:before="0" w:after="0"/>
              <w:ind w:left="73" w:hanging="73"/>
              <w:rPr>
                <w:sz w:val="18"/>
                <w:szCs w:val="18"/>
              </w:rPr>
            </w:pPr>
            <w:r w:rsidRPr="005A1383">
              <w:rPr>
                <w:sz w:val="18"/>
                <w:szCs w:val="18"/>
              </w:rPr>
              <w:t xml:space="preserve">c) podstatnej zmeny, ktorá ovplyvňuje jej povahu, ciele alebo podmienky realizácie, čo by spôsobilo narušenie jej pôvodných cieľov. </w:t>
            </w:r>
          </w:p>
          <w:p w14:paraId="6769ACEC" w14:textId="77777777" w:rsidR="005C50BB" w:rsidRPr="00486B1D" w:rsidRDefault="000D42B9" w:rsidP="000D42B9">
            <w:pPr>
              <w:spacing w:line="276" w:lineRule="auto"/>
              <w:rPr>
                <w:color w:val="FF0000"/>
                <w:sz w:val="16"/>
                <w:szCs w:val="16"/>
              </w:rPr>
            </w:pPr>
            <w:r w:rsidRPr="005A1383">
              <w:rPr>
                <w:sz w:val="18"/>
                <w:szCs w:val="18"/>
              </w:rPr>
              <w:t>Uvedená lehota sa môže skrátiť na tri roky od záverečnej ŽoP poskytnutej prijímateľovi v prípadoch súvisiacich so zachovaním investícií alebo pracovných miest vytvorených MSP</w:t>
            </w:r>
            <w:r w:rsidRPr="005A1383">
              <w:rPr>
                <w:color w:val="00B050"/>
                <w:sz w:val="18"/>
                <w:szCs w:val="18"/>
              </w:rPr>
              <w:t>.</w:t>
            </w:r>
            <w:r w:rsidRPr="00486B1D">
              <w:rPr>
                <w:color w:val="00B050"/>
                <w:sz w:val="17"/>
                <w:szCs w:val="17"/>
              </w:rPr>
              <w:t xml:space="preserve"> </w:t>
            </w:r>
          </w:p>
        </w:tc>
      </w:tr>
      <w:tr w:rsidR="00F95DC4" w:rsidRPr="00486B1D" w14:paraId="0A657057" w14:textId="77777777" w:rsidTr="00140145">
        <w:trPr>
          <w:gridBefore w:val="1"/>
          <w:wBefore w:w="38" w:type="pct"/>
          <w:trHeight w:val="640"/>
        </w:trPr>
        <w:tc>
          <w:tcPr>
            <w:tcW w:w="313" w:type="pct"/>
            <w:gridSpan w:val="2"/>
            <w:vAlign w:val="center"/>
          </w:tcPr>
          <w:p w14:paraId="330063CF" w14:textId="77777777" w:rsidR="00F95DC4" w:rsidRPr="00486B1D" w:rsidRDefault="00F95DC4" w:rsidP="00FC1CC9">
            <w:pPr>
              <w:spacing w:line="360" w:lineRule="auto"/>
              <w:jc w:val="center"/>
              <w:rPr>
                <w:b/>
                <w:sz w:val="18"/>
                <w:szCs w:val="18"/>
              </w:rPr>
            </w:pPr>
            <w:bookmarkStart w:id="2" w:name="_Hlk519240170"/>
            <w:r w:rsidRPr="00486B1D">
              <w:rPr>
                <w:b/>
                <w:sz w:val="18"/>
                <w:szCs w:val="18"/>
              </w:rPr>
              <w:lastRenderedPageBreak/>
              <w:t>3.</w:t>
            </w:r>
          </w:p>
        </w:tc>
        <w:tc>
          <w:tcPr>
            <w:tcW w:w="1717" w:type="pct"/>
            <w:tcBorders>
              <w:bottom w:val="nil"/>
            </w:tcBorders>
            <w:vAlign w:val="center"/>
          </w:tcPr>
          <w:p w14:paraId="3101D358" w14:textId="77777777" w:rsidR="005C50BB" w:rsidRPr="00486B1D" w:rsidRDefault="005C50BB" w:rsidP="00FB16FD">
            <w:pPr>
              <w:spacing w:before="0" w:after="0" w:line="360" w:lineRule="auto"/>
              <w:jc w:val="left"/>
              <w:rPr>
                <w:sz w:val="18"/>
                <w:szCs w:val="18"/>
              </w:rPr>
            </w:pPr>
            <w:r w:rsidRPr="00486B1D">
              <w:rPr>
                <w:sz w:val="18"/>
                <w:szCs w:val="18"/>
              </w:rPr>
              <w:t>Deklarované oprávnené výdavky žiadateľom  v súvislosti s projektom sú:</w:t>
            </w:r>
          </w:p>
          <w:p w14:paraId="2E1593F6" w14:textId="77777777" w:rsidR="005C50BB" w:rsidRPr="00486B1D" w:rsidRDefault="005C50BB" w:rsidP="00FB16FD">
            <w:pPr>
              <w:spacing w:before="0" w:after="0" w:line="360" w:lineRule="auto"/>
              <w:jc w:val="left"/>
              <w:rPr>
                <w:sz w:val="18"/>
                <w:szCs w:val="18"/>
              </w:rPr>
            </w:pPr>
            <w:r w:rsidRPr="00486B1D">
              <w:rPr>
                <w:sz w:val="18"/>
                <w:szCs w:val="18"/>
              </w:rPr>
              <w:t>a) zamerané na chov včiel</w:t>
            </w:r>
          </w:p>
          <w:p w14:paraId="0CDA18AA" w14:textId="77777777" w:rsidR="005C50BB" w:rsidRPr="00486B1D" w:rsidRDefault="005C50BB" w:rsidP="00FB16FD">
            <w:pPr>
              <w:spacing w:before="0" w:after="0" w:line="360" w:lineRule="auto"/>
              <w:jc w:val="left"/>
              <w:rPr>
                <w:sz w:val="18"/>
                <w:szCs w:val="18"/>
              </w:rPr>
            </w:pPr>
            <w:r w:rsidRPr="00486B1D">
              <w:rPr>
                <w:sz w:val="18"/>
                <w:szCs w:val="18"/>
              </w:rPr>
              <w:t>b) zamerané na živočíšnu výrobu</w:t>
            </w:r>
          </w:p>
          <w:p w14:paraId="2793C994" w14:textId="078C14E3" w:rsidR="00F95DC4" w:rsidRPr="00486B1D" w:rsidRDefault="005C50BB" w:rsidP="00B61837">
            <w:pPr>
              <w:spacing w:before="0" w:after="0" w:line="360" w:lineRule="auto"/>
              <w:jc w:val="left"/>
              <w:rPr>
                <w:sz w:val="18"/>
                <w:szCs w:val="18"/>
              </w:rPr>
            </w:pPr>
            <w:r w:rsidRPr="00486B1D">
              <w:rPr>
                <w:sz w:val="18"/>
                <w:szCs w:val="18"/>
              </w:rPr>
              <w:t>c) zamerané na rastlinnú výrobu</w:t>
            </w:r>
          </w:p>
        </w:tc>
        <w:tc>
          <w:tcPr>
            <w:tcW w:w="375" w:type="pct"/>
            <w:tcBorders>
              <w:bottom w:val="nil"/>
            </w:tcBorders>
            <w:vAlign w:val="center"/>
          </w:tcPr>
          <w:p w14:paraId="5E79E168" w14:textId="240A0AB4" w:rsidR="00140145" w:rsidRPr="00486B1D" w:rsidRDefault="00140145" w:rsidP="00FB16FD">
            <w:pPr>
              <w:spacing w:after="0" w:line="360" w:lineRule="auto"/>
              <w:jc w:val="center"/>
              <w:rPr>
                <w:sz w:val="18"/>
                <w:szCs w:val="18"/>
              </w:rPr>
            </w:pPr>
          </w:p>
          <w:p w14:paraId="304964BF" w14:textId="77777777" w:rsidR="00B61837" w:rsidRPr="00486B1D" w:rsidRDefault="00B61837" w:rsidP="00FB16FD">
            <w:pPr>
              <w:spacing w:after="0" w:line="360" w:lineRule="auto"/>
              <w:jc w:val="center"/>
              <w:rPr>
                <w:sz w:val="18"/>
                <w:szCs w:val="18"/>
              </w:rPr>
            </w:pPr>
          </w:p>
          <w:p w14:paraId="6BA90BA1" w14:textId="39892C6B" w:rsidR="00F95DC4" w:rsidRPr="00486B1D" w:rsidRDefault="005C50BB" w:rsidP="00FB16FD">
            <w:pPr>
              <w:spacing w:after="0" w:line="360" w:lineRule="auto"/>
              <w:jc w:val="center"/>
              <w:rPr>
                <w:sz w:val="18"/>
                <w:szCs w:val="18"/>
              </w:rPr>
            </w:pPr>
            <w:r w:rsidRPr="00486B1D">
              <w:rPr>
                <w:sz w:val="18"/>
                <w:szCs w:val="18"/>
              </w:rPr>
              <w:t>10</w:t>
            </w:r>
          </w:p>
          <w:p w14:paraId="4F3009A9" w14:textId="77777777" w:rsidR="005C50BB" w:rsidRPr="00486B1D" w:rsidRDefault="005C50BB" w:rsidP="00FB16FD">
            <w:pPr>
              <w:spacing w:after="0" w:line="360" w:lineRule="auto"/>
              <w:jc w:val="center"/>
              <w:rPr>
                <w:sz w:val="18"/>
                <w:szCs w:val="18"/>
              </w:rPr>
            </w:pPr>
            <w:r w:rsidRPr="00486B1D">
              <w:rPr>
                <w:sz w:val="18"/>
                <w:szCs w:val="18"/>
              </w:rPr>
              <w:t>8</w:t>
            </w:r>
          </w:p>
          <w:p w14:paraId="00EF8113" w14:textId="77777777" w:rsidR="00F95DC4" w:rsidRPr="00486B1D" w:rsidRDefault="00F95DC4" w:rsidP="00FB16FD">
            <w:pPr>
              <w:spacing w:after="0" w:line="360" w:lineRule="auto"/>
              <w:jc w:val="center"/>
              <w:rPr>
                <w:sz w:val="18"/>
                <w:szCs w:val="18"/>
              </w:rPr>
            </w:pPr>
            <w:r w:rsidRPr="00486B1D">
              <w:rPr>
                <w:sz w:val="18"/>
                <w:szCs w:val="18"/>
              </w:rPr>
              <w:t>6</w:t>
            </w:r>
          </w:p>
        </w:tc>
        <w:tc>
          <w:tcPr>
            <w:tcW w:w="2557" w:type="pct"/>
            <w:shd w:val="clear" w:color="auto" w:fill="D9D9D9"/>
            <w:vAlign w:val="bottom"/>
          </w:tcPr>
          <w:p w14:paraId="7F375FDC" w14:textId="46D835D6" w:rsidR="00F95DC4" w:rsidRPr="00486B1D" w:rsidRDefault="0055448A" w:rsidP="00254368">
            <w:pPr>
              <w:rPr>
                <w:sz w:val="18"/>
                <w:szCs w:val="18"/>
              </w:rPr>
            </w:pPr>
            <w:r w:rsidRPr="00486B1D">
              <w:rPr>
                <w:sz w:val="18"/>
                <w:szCs w:val="18"/>
              </w:rPr>
              <w:t xml:space="preserve">Max. počet bodov </w:t>
            </w:r>
            <w:r w:rsidR="00C154A3" w:rsidRPr="00486B1D">
              <w:rPr>
                <w:sz w:val="18"/>
                <w:szCs w:val="18"/>
              </w:rPr>
              <w:t>10.</w:t>
            </w:r>
          </w:p>
        </w:tc>
      </w:tr>
      <w:bookmarkEnd w:id="2"/>
      <w:tr w:rsidR="00704C08" w:rsidRPr="00486B1D" w14:paraId="35A47AA1" w14:textId="77777777" w:rsidTr="00140145">
        <w:trPr>
          <w:gridBefore w:val="1"/>
          <w:wBefore w:w="38" w:type="pct"/>
          <w:trHeight w:val="640"/>
        </w:trPr>
        <w:tc>
          <w:tcPr>
            <w:tcW w:w="313" w:type="pct"/>
            <w:gridSpan w:val="2"/>
            <w:vAlign w:val="center"/>
          </w:tcPr>
          <w:p w14:paraId="70936A88" w14:textId="77777777" w:rsidR="00FB16FD" w:rsidRPr="00486B1D" w:rsidRDefault="00FC1CC9" w:rsidP="00FB16FD">
            <w:pPr>
              <w:spacing w:line="360" w:lineRule="auto"/>
              <w:jc w:val="center"/>
              <w:rPr>
                <w:b/>
                <w:sz w:val="18"/>
                <w:szCs w:val="18"/>
              </w:rPr>
            </w:pPr>
            <w:r w:rsidRPr="00486B1D">
              <w:rPr>
                <w:b/>
                <w:sz w:val="18"/>
                <w:szCs w:val="18"/>
              </w:rPr>
              <w:t>4</w:t>
            </w:r>
            <w:r w:rsidR="00FB16FD" w:rsidRPr="00486B1D">
              <w:rPr>
                <w:b/>
                <w:sz w:val="18"/>
                <w:szCs w:val="18"/>
              </w:rPr>
              <w:t>.</w:t>
            </w:r>
          </w:p>
        </w:tc>
        <w:tc>
          <w:tcPr>
            <w:tcW w:w="1717" w:type="pct"/>
            <w:vAlign w:val="center"/>
          </w:tcPr>
          <w:p w14:paraId="626AD4B2" w14:textId="77777777" w:rsidR="00FB16FD" w:rsidRPr="00486B1D" w:rsidRDefault="00FB16FD" w:rsidP="00FB16FD">
            <w:pPr>
              <w:spacing w:after="0" w:line="360" w:lineRule="auto"/>
              <w:rPr>
                <w:sz w:val="18"/>
                <w:szCs w:val="18"/>
              </w:rPr>
            </w:pPr>
            <w:r w:rsidRPr="00486B1D">
              <w:rPr>
                <w:sz w:val="18"/>
                <w:szCs w:val="18"/>
              </w:rPr>
              <w:t>Žiadateľovi nebol doposiaľ schválený žiadny projekt v rámci stratégie CLLD</w:t>
            </w:r>
          </w:p>
        </w:tc>
        <w:tc>
          <w:tcPr>
            <w:tcW w:w="375" w:type="pct"/>
            <w:shd w:val="clear" w:color="auto" w:fill="FFFFFF"/>
            <w:vAlign w:val="center"/>
          </w:tcPr>
          <w:p w14:paraId="376EA315" w14:textId="77777777" w:rsidR="00FB16FD" w:rsidRPr="00486B1D" w:rsidRDefault="00FB16FD" w:rsidP="00FB16FD">
            <w:pPr>
              <w:spacing w:line="360" w:lineRule="auto"/>
              <w:jc w:val="center"/>
              <w:rPr>
                <w:sz w:val="18"/>
                <w:szCs w:val="18"/>
              </w:rPr>
            </w:pPr>
          </w:p>
          <w:p w14:paraId="2A731E1E" w14:textId="77777777" w:rsidR="00FB16FD" w:rsidRPr="00486B1D" w:rsidRDefault="00FB16FD" w:rsidP="00FB16FD">
            <w:pPr>
              <w:spacing w:after="0" w:line="360" w:lineRule="auto"/>
              <w:jc w:val="center"/>
              <w:rPr>
                <w:sz w:val="18"/>
                <w:szCs w:val="18"/>
              </w:rPr>
            </w:pPr>
            <w:r w:rsidRPr="00486B1D">
              <w:rPr>
                <w:sz w:val="18"/>
                <w:szCs w:val="18"/>
              </w:rPr>
              <w:t>10</w:t>
            </w:r>
          </w:p>
        </w:tc>
        <w:tc>
          <w:tcPr>
            <w:tcW w:w="2557" w:type="pct"/>
            <w:shd w:val="clear" w:color="auto" w:fill="D9D9D9"/>
            <w:vAlign w:val="center"/>
          </w:tcPr>
          <w:p w14:paraId="1D57354D" w14:textId="77777777" w:rsidR="00FB16FD" w:rsidRPr="00486B1D" w:rsidRDefault="00FB16FD" w:rsidP="00FB16FD">
            <w:pPr>
              <w:spacing w:line="360" w:lineRule="auto"/>
              <w:rPr>
                <w:sz w:val="18"/>
                <w:szCs w:val="18"/>
              </w:rPr>
            </w:pPr>
          </w:p>
        </w:tc>
      </w:tr>
      <w:tr w:rsidR="00F95DC4" w:rsidRPr="00486B1D" w14:paraId="10E4A4D9" w14:textId="77777777" w:rsidTr="00140145">
        <w:trPr>
          <w:gridBefore w:val="1"/>
          <w:wBefore w:w="38" w:type="pct"/>
          <w:trHeight w:val="1060"/>
        </w:trPr>
        <w:tc>
          <w:tcPr>
            <w:tcW w:w="313" w:type="pct"/>
            <w:gridSpan w:val="2"/>
            <w:vAlign w:val="center"/>
          </w:tcPr>
          <w:p w14:paraId="02013A0D" w14:textId="77777777" w:rsidR="00F95DC4" w:rsidRPr="00486B1D" w:rsidRDefault="00FC1CC9" w:rsidP="00FB16FD">
            <w:pPr>
              <w:spacing w:line="360" w:lineRule="auto"/>
              <w:jc w:val="center"/>
              <w:rPr>
                <w:b/>
                <w:sz w:val="18"/>
                <w:szCs w:val="18"/>
              </w:rPr>
            </w:pPr>
            <w:r w:rsidRPr="00486B1D">
              <w:rPr>
                <w:b/>
                <w:sz w:val="18"/>
                <w:szCs w:val="18"/>
              </w:rPr>
              <w:t>5</w:t>
            </w:r>
            <w:r w:rsidR="00F95DC4" w:rsidRPr="00486B1D">
              <w:rPr>
                <w:b/>
                <w:sz w:val="18"/>
                <w:szCs w:val="18"/>
              </w:rPr>
              <w:t>.</w:t>
            </w:r>
          </w:p>
        </w:tc>
        <w:tc>
          <w:tcPr>
            <w:tcW w:w="1717" w:type="pct"/>
            <w:tcBorders>
              <w:bottom w:val="nil"/>
            </w:tcBorders>
            <w:vAlign w:val="center"/>
          </w:tcPr>
          <w:p w14:paraId="041CA3BF" w14:textId="77777777" w:rsidR="00F95DC4" w:rsidRPr="00486B1D" w:rsidRDefault="00F95DC4" w:rsidP="00FB16FD">
            <w:pPr>
              <w:spacing w:line="360" w:lineRule="auto"/>
              <w:jc w:val="left"/>
              <w:rPr>
                <w:bCs/>
                <w:color w:val="000000"/>
                <w:sz w:val="18"/>
                <w:szCs w:val="18"/>
              </w:rPr>
            </w:pPr>
            <w:r w:rsidRPr="00486B1D">
              <w:rPr>
                <w:bCs/>
                <w:color w:val="000000"/>
                <w:sz w:val="18"/>
                <w:szCs w:val="18"/>
              </w:rPr>
              <w:t xml:space="preserve">Žiadateľ </w:t>
            </w:r>
            <w:r w:rsidR="00FB16FD" w:rsidRPr="00486B1D">
              <w:rPr>
                <w:bCs/>
                <w:color w:val="000000"/>
                <w:sz w:val="18"/>
                <w:szCs w:val="18"/>
              </w:rPr>
              <w:t xml:space="preserve"> spĺňa podmienky pre mladého farmára</w:t>
            </w:r>
          </w:p>
          <w:p w14:paraId="59C29182" w14:textId="77777777" w:rsidR="00F95DC4" w:rsidRPr="00486B1D" w:rsidRDefault="00F95DC4" w:rsidP="00FB16FD">
            <w:pPr>
              <w:pStyle w:val="Odsekzoznamu"/>
              <w:spacing w:line="360" w:lineRule="auto"/>
              <w:ind w:left="0"/>
              <w:jc w:val="left"/>
              <w:rPr>
                <w:sz w:val="18"/>
                <w:szCs w:val="18"/>
              </w:rPr>
            </w:pPr>
          </w:p>
        </w:tc>
        <w:tc>
          <w:tcPr>
            <w:tcW w:w="375" w:type="pct"/>
            <w:tcBorders>
              <w:bottom w:val="nil"/>
            </w:tcBorders>
            <w:vAlign w:val="center"/>
          </w:tcPr>
          <w:p w14:paraId="1854FEC3" w14:textId="77777777" w:rsidR="00F95DC4" w:rsidRPr="00486B1D" w:rsidRDefault="00704C08" w:rsidP="00FB16FD">
            <w:pPr>
              <w:spacing w:line="360" w:lineRule="auto"/>
              <w:jc w:val="center"/>
              <w:rPr>
                <w:sz w:val="18"/>
                <w:szCs w:val="18"/>
              </w:rPr>
            </w:pPr>
            <w:r w:rsidRPr="00486B1D">
              <w:rPr>
                <w:sz w:val="18"/>
                <w:szCs w:val="18"/>
              </w:rPr>
              <w:t>5</w:t>
            </w:r>
          </w:p>
        </w:tc>
        <w:tc>
          <w:tcPr>
            <w:tcW w:w="2557" w:type="pct"/>
            <w:shd w:val="clear" w:color="auto" w:fill="D9D9D9"/>
            <w:vAlign w:val="center"/>
          </w:tcPr>
          <w:p w14:paraId="0FBE4188" w14:textId="3E3D39D8" w:rsidR="00F95DC4" w:rsidRPr="00486B1D" w:rsidRDefault="006F7468" w:rsidP="00512ED5">
            <w:pPr>
              <w:spacing w:line="360" w:lineRule="auto"/>
              <w:rPr>
                <w:sz w:val="18"/>
                <w:szCs w:val="18"/>
              </w:rPr>
            </w:pPr>
            <w:r w:rsidRPr="00486B1D">
              <w:rPr>
                <w:sz w:val="18"/>
                <w:szCs w:val="18"/>
              </w:rPr>
              <w:t xml:space="preserve">Body budú pridelené mladým farmárom, ktorí majú </w:t>
            </w:r>
            <w:r w:rsidR="0009675B" w:rsidRPr="00486B1D">
              <w:rPr>
                <w:sz w:val="18"/>
                <w:szCs w:val="18"/>
              </w:rPr>
              <w:t>platnú</w:t>
            </w:r>
            <w:r w:rsidRPr="00486B1D">
              <w:rPr>
                <w:sz w:val="18"/>
                <w:szCs w:val="18"/>
              </w:rPr>
              <w:t xml:space="preserve"> Zmluvu o poskytnutí NFP s</w:t>
            </w:r>
            <w:r w:rsidR="00923385" w:rsidRPr="00486B1D">
              <w:rPr>
                <w:sz w:val="18"/>
                <w:szCs w:val="18"/>
              </w:rPr>
              <w:t xml:space="preserve"> </w:t>
            </w:r>
            <w:r w:rsidRPr="00486B1D">
              <w:rPr>
                <w:sz w:val="18"/>
                <w:szCs w:val="18"/>
              </w:rPr>
              <w:t xml:space="preserve"> PPA v rámci </w:t>
            </w:r>
            <w:proofErr w:type="spellStart"/>
            <w:r w:rsidR="00923385" w:rsidRPr="00486B1D">
              <w:rPr>
                <w:sz w:val="18"/>
                <w:szCs w:val="18"/>
              </w:rPr>
              <w:t>pod</w:t>
            </w:r>
            <w:r w:rsidRPr="00486B1D">
              <w:rPr>
                <w:sz w:val="18"/>
                <w:szCs w:val="18"/>
              </w:rPr>
              <w:t>opatrenia</w:t>
            </w:r>
            <w:proofErr w:type="spellEnd"/>
            <w:r w:rsidRPr="00486B1D">
              <w:rPr>
                <w:sz w:val="18"/>
                <w:szCs w:val="18"/>
              </w:rPr>
              <w:t xml:space="preserve"> č. </w:t>
            </w:r>
            <w:r w:rsidR="00923385" w:rsidRPr="00486B1D">
              <w:rPr>
                <w:sz w:val="18"/>
                <w:szCs w:val="18"/>
              </w:rPr>
              <w:t xml:space="preserve">6.1 PRV SR 2014 – 2020. </w:t>
            </w:r>
          </w:p>
        </w:tc>
      </w:tr>
      <w:tr w:rsidR="00704C08" w:rsidRPr="00486B1D" w14:paraId="07D12184" w14:textId="77777777" w:rsidTr="00140145">
        <w:trPr>
          <w:gridBefore w:val="1"/>
          <w:wBefore w:w="38" w:type="pct"/>
          <w:trHeight w:val="623"/>
        </w:trPr>
        <w:tc>
          <w:tcPr>
            <w:tcW w:w="313" w:type="pct"/>
            <w:gridSpan w:val="2"/>
            <w:tcBorders>
              <w:bottom w:val="double" w:sz="4" w:space="0" w:color="auto"/>
            </w:tcBorders>
            <w:vAlign w:val="center"/>
          </w:tcPr>
          <w:p w14:paraId="2E94D347" w14:textId="58EFFE66" w:rsidR="00FB16FD" w:rsidRPr="00486B1D" w:rsidRDefault="00FC1CC9" w:rsidP="00FB16FD">
            <w:pPr>
              <w:spacing w:line="360" w:lineRule="auto"/>
              <w:jc w:val="center"/>
              <w:rPr>
                <w:b/>
                <w:sz w:val="18"/>
                <w:szCs w:val="18"/>
              </w:rPr>
            </w:pPr>
            <w:r w:rsidRPr="00486B1D">
              <w:rPr>
                <w:b/>
                <w:sz w:val="18"/>
                <w:szCs w:val="18"/>
              </w:rPr>
              <w:t>6</w:t>
            </w:r>
            <w:r w:rsidR="00FB16FD" w:rsidRPr="00486B1D">
              <w:rPr>
                <w:b/>
                <w:sz w:val="18"/>
                <w:szCs w:val="18"/>
              </w:rPr>
              <w:t>.</w:t>
            </w:r>
          </w:p>
        </w:tc>
        <w:tc>
          <w:tcPr>
            <w:tcW w:w="1717" w:type="pct"/>
            <w:tcBorders>
              <w:bottom w:val="double" w:sz="4" w:space="0" w:color="auto"/>
            </w:tcBorders>
            <w:vAlign w:val="center"/>
          </w:tcPr>
          <w:p w14:paraId="1E7A1859" w14:textId="77777777" w:rsidR="00FB16FD" w:rsidRPr="00486B1D" w:rsidRDefault="00FB16FD" w:rsidP="00FB16FD">
            <w:pPr>
              <w:spacing w:after="0" w:line="360" w:lineRule="auto"/>
              <w:rPr>
                <w:sz w:val="18"/>
                <w:szCs w:val="18"/>
              </w:rPr>
            </w:pPr>
            <w:r w:rsidRPr="00486B1D">
              <w:rPr>
                <w:sz w:val="18"/>
                <w:szCs w:val="18"/>
              </w:rPr>
              <w:t>Žiadateľ bol počas posledných troch rokov pred podaním žiadosti o NFP   minimálne 2 roky vedený v evidencii nezamestnaných alebo na materskej alebo rodičovskej dovolenke.</w:t>
            </w:r>
          </w:p>
        </w:tc>
        <w:tc>
          <w:tcPr>
            <w:tcW w:w="375" w:type="pct"/>
            <w:tcBorders>
              <w:bottom w:val="double" w:sz="4" w:space="0" w:color="auto"/>
            </w:tcBorders>
            <w:vAlign w:val="center"/>
          </w:tcPr>
          <w:p w14:paraId="4D04C1BB" w14:textId="77777777" w:rsidR="00FB16FD" w:rsidRPr="00486B1D" w:rsidRDefault="00FB16FD" w:rsidP="00FB16FD">
            <w:pPr>
              <w:spacing w:after="0" w:line="360" w:lineRule="auto"/>
              <w:jc w:val="center"/>
              <w:rPr>
                <w:sz w:val="18"/>
                <w:szCs w:val="18"/>
              </w:rPr>
            </w:pPr>
            <w:r w:rsidRPr="00486B1D">
              <w:rPr>
                <w:sz w:val="18"/>
                <w:szCs w:val="18"/>
              </w:rPr>
              <w:t>5</w:t>
            </w:r>
          </w:p>
        </w:tc>
        <w:tc>
          <w:tcPr>
            <w:tcW w:w="2557" w:type="pct"/>
            <w:tcBorders>
              <w:bottom w:val="double" w:sz="4" w:space="0" w:color="auto"/>
            </w:tcBorders>
            <w:shd w:val="clear" w:color="auto" w:fill="D9D9D9"/>
            <w:vAlign w:val="center"/>
          </w:tcPr>
          <w:p w14:paraId="4A891400" w14:textId="01B05218" w:rsidR="00FB16FD" w:rsidRPr="00486B1D" w:rsidRDefault="00FB16FD" w:rsidP="006A0A90">
            <w:pPr>
              <w:spacing w:line="360" w:lineRule="auto"/>
              <w:rPr>
                <w:sz w:val="18"/>
                <w:szCs w:val="18"/>
              </w:rPr>
            </w:pPr>
            <w:r w:rsidRPr="00486B1D">
              <w:rPr>
                <w:sz w:val="18"/>
                <w:szCs w:val="18"/>
              </w:rPr>
              <w:t>Spôsob uplatňovania bude uvedený vo výzve</w:t>
            </w:r>
            <w:r w:rsidR="006A0A90">
              <w:rPr>
                <w:sz w:val="18"/>
                <w:szCs w:val="18"/>
              </w:rPr>
              <w:t xml:space="preserve">. </w:t>
            </w:r>
          </w:p>
        </w:tc>
      </w:tr>
      <w:tr w:rsidR="00F95DC4" w:rsidRPr="00486B1D" w14:paraId="4322FB1E" w14:textId="77777777" w:rsidTr="00140145">
        <w:trPr>
          <w:gridBefore w:val="1"/>
          <w:wBefore w:w="38" w:type="pct"/>
          <w:trHeight w:val="623"/>
        </w:trPr>
        <w:tc>
          <w:tcPr>
            <w:tcW w:w="313" w:type="pct"/>
            <w:gridSpan w:val="2"/>
            <w:tcBorders>
              <w:bottom w:val="double" w:sz="4" w:space="0" w:color="auto"/>
            </w:tcBorders>
            <w:vAlign w:val="center"/>
          </w:tcPr>
          <w:p w14:paraId="7CFF6C70" w14:textId="77777777" w:rsidR="00F95DC4" w:rsidRPr="00486B1D" w:rsidRDefault="00FC1CC9" w:rsidP="00FB16FD">
            <w:pPr>
              <w:spacing w:line="360" w:lineRule="auto"/>
              <w:jc w:val="center"/>
              <w:rPr>
                <w:b/>
                <w:sz w:val="18"/>
                <w:szCs w:val="18"/>
              </w:rPr>
            </w:pPr>
            <w:r w:rsidRPr="00486B1D">
              <w:rPr>
                <w:b/>
                <w:sz w:val="18"/>
                <w:szCs w:val="18"/>
              </w:rPr>
              <w:t>7</w:t>
            </w:r>
            <w:r w:rsidR="00F95DC4" w:rsidRPr="00486B1D">
              <w:rPr>
                <w:b/>
                <w:sz w:val="18"/>
                <w:szCs w:val="18"/>
              </w:rPr>
              <w:t>.</w:t>
            </w:r>
          </w:p>
        </w:tc>
        <w:tc>
          <w:tcPr>
            <w:tcW w:w="1717" w:type="pct"/>
            <w:tcBorders>
              <w:bottom w:val="double" w:sz="4" w:space="0" w:color="auto"/>
            </w:tcBorders>
            <w:vAlign w:val="center"/>
          </w:tcPr>
          <w:p w14:paraId="6DEFFA53" w14:textId="56E53C2C" w:rsidR="00F95DC4" w:rsidRPr="00486B1D" w:rsidRDefault="00FB16FD" w:rsidP="00FB16FD">
            <w:pPr>
              <w:spacing w:after="0" w:line="360" w:lineRule="auto"/>
              <w:rPr>
                <w:sz w:val="18"/>
                <w:szCs w:val="18"/>
              </w:rPr>
            </w:pPr>
            <w:r w:rsidRPr="00486B1D">
              <w:rPr>
                <w:sz w:val="18"/>
                <w:szCs w:val="18"/>
              </w:rPr>
              <w:t>Projekt sa zameriava na aktivity súvisiace so znižovaním ekologickej záťaže</w:t>
            </w:r>
            <w:r w:rsidR="00512ED5" w:rsidRPr="00486B1D">
              <w:rPr>
                <w:sz w:val="18"/>
                <w:szCs w:val="18"/>
              </w:rPr>
              <w:t xml:space="preserve">. </w:t>
            </w:r>
          </w:p>
        </w:tc>
        <w:tc>
          <w:tcPr>
            <w:tcW w:w="375" w:type="pct"/>
            <w:tcBorders>
              <w:bottom w:val="double" w:sz="4" w:space="0" w:color="auto"/>
            </w:tcBorders>
            <w:vAlign w:val="center"/>
          </w:tcPr>
          <w:p w14:paraId="2A6322E3" w14:textId="77777777" w:rsidR="00F95DC4" w:rsidRPr="00486B1D" w:rsidRDefault="00F95DC4" w:rsidP="00704C08">
            <w:pPr>
              <w:spacing w:after="0" w:line="360" w:lineRule="auto"/>
              <w:rPr>
                <w:sz w:val="18"/>
                <w:szCs w:val="18"/>
              </w:rPr>
            </w:pPr>
            <w:r w:rsidRPr="00486B1D">
              <w:rPr>
                <w:sz w:val="18"/>
                <w:szCs w:val="18"/>
              </w:rPr>
              <w:t xml:space="preserve">  </w:t>
            </w:r>
            <w:r w:rsidR="00704C08" w:rsidRPr="00486B1D">
              <w:rPr>
                <w:sz w:val="18"/>
                <w:szCs w:val="18"/>
              </w:rPr>
              <w:t>5</w:t>
            </w:r>
          </w:p>
        </w:tc>
        <w:tc>
          <w:tcPr>
            <w:tcW w:w="2557" w:type="pct"/>
            <w:tcBorders>
              <w:bottom w:val="double" w:sz="4" w:space="0" w:color="auto"/>
            </w:tcBorders>
            <w:shd w:val="clear" w:color="auto" w:fill="D9D9D9"/>
            <w:vAlign w:val="center"/>
          </w:tcPr>
          <w:p w14:paraId="0A8FBED7" w14:textId="77777777" w:rsidR="006A0A90" w:rsidRDefault="006A0A90" w:rsidP="001C2A37">
            <w:pPr>
              <w:spacing w:line="360" w:lineRule="auto"/>
              <w:rPr>
                <w:sz w:val="18"/>
                <w:szCs w:val="18"/>
              </w:rPr>
            </w:pPr>
          </w:p>
          <w:p w14:paraId="59F251FB" w14:textId="644A1EE2" w:rsidR="00F95DC4" w:rsidRPr="00486B1D" w:rsidRDefault="00F95DC4" w:rsidP="001C2A37">
            <w:pPr>
              <w:spacing w:line="360" w:lineRule="auto"/>
              <w:rPr>
                <w:sz w:val="18"/>
                <w:szCs w:val="18"/>
              </w:rPr>
            </w:pPr>
            <w:r w:rsidRPr="00486B1D">
              <w:rPr>
                <w:sz w:val="18"/>
                <w:szCs w:val="18"/>
              </w:rPr>
              <w:t xml:space="preserve">Spôsob uplatňovania bude uvedený vo výzve resp. v zmluve o NFP. </w:t>
            </w:r>
          </w:p>
          <w:p w14:paraId="383E251F" w14:textId="6F40BEA8" w:rsidR="00CD792C" w:rsidRPr="00486B1D" w:rsidRDefault="00CD792C" w:rsidP="001C2A37">
            <w:pPr>
              <w:spacing w:line="360" w:lineRule="auto"/>
              <w:rPr>
                <w:sz w:val="18"/>
                <w:szCs w:val="18"/>
              </w:rPr>
            </w:pPr>
          </w:p>
        </w:tc>
      </w:tr>
      <w:tr w:rsidR="00F95DC4" w:rsidRPr="00486B1D" w14:paraId="0B6BC07A" w14:textId="77777777" w:rsidTr="00140145">
        <w:trPr>
          <w:gridBefore w:val="1"/>
          <w:wBefore w:w="38" w:type="pct"/>
          <w:trHeight w:val="623"/>
        </w:trPr>
        <w:tc>
          <w:tcPr>
            <w:tcW w:w="313" w:type="pct"/>
            <w:gridSpan w:val="2"/>
            <w:tcBorders>
              <w:top w:val="double" w:sz="4" w:space="0" w:color="auto"/>
              <w:bottom w:val="double" w:sz="4" w:space="0" w:color="auto"/>
            </w:tcBorders>
            <w:vAlign w:val="center"/>
          </w:tcPr>
          <w:p w14:paraId="3008741C" w14:textId="77777777" w:rsidR="00F95DC4" w:rsidRPr="00486B1D" w:rsidRDefault="00FC1CC9" w:rsidP="00FB16FD">
            <w:pPr>
              <w:spacing w:line="360" w:lineRule="auto"/>
              <w:jc w:val="center"/>
              <w:rPr>
                <w:b/>
                <w:sz w:val="18"/>
                <w:szCs w:val="18"/>
              </w:rPr>
            </w:pPr>
            <w:r w:rsidRPr="00486B1D">
              <w:rPr>
                <w:b/>
                <w:sz w:val="18"/>
                <w:szCs w:val="18"/>
              </w:rPr>
              <w:t>8</w:t>
            </w:r>
            <w:r w:rsidR="00F95DC4" w:rsidRPr="00486B1D">
              <w:rPr>
                <w:b/>
                <w:sz w:val="18"/>
                <w:szCs w:val="18"/>
              </w:rPr>
              <w:t>.</w:t>
            </w:r>
          </w:p>
        </w:tc>
        <w:tc>
          <w:tcPr>
            <w:tcW w:w="1717" w:type="pct"/>
            <w:tcBorders>
              <w:top w:val="double" w:sz="4" w:space="0" w:color="auto"/>
              <w:bottom w:val="double" w:sz="4" w:space="0" w:color="auto"/>
            </w:tcBorders>
          </w:tcPr>
          <w:p w14:paraId="4F5B1137" w14:textId="05275068" w:rsidR="00F95DC4" w:rsidRPr="00486B1D" w:rsidRDefault="00F95DC4" w:rsidP="00FB16FD">
            <w:pPr>
              <w:spacing w:after="0" w:line="360" w:lineRule="auto"/>
              <w:jc w:val="left"/>
              <w:rPr>
                <w:sz w:val="18"/>
                <w:szCs w:val="18"/>
              </w:rPr>
            </w:pPr>
            <w:r w:rsidRPr="00486B1D">
              <w:rPr>
                <w:sz w:val="18"/>
                <w:szCs w:val="18"/>
              </w:rPr>
              <w:t xml:space="preserve">Žiadateľ sa vo svojom podnikateľskom pláne resp. v žiadosti </w:t>
            </w:r>
            <w:r w:rsidRPr="00486B1D">
              <w:rPr>
                <w:bCs/>
                <w:sz w:val="18"/>
                <w:szCs w:val="18"/>
              </w:rPr>
              <w:t xml:space="preserve"> zaviaže podnikať  v rámci </w:t>
            </w:r>
            <w:r w:rsidRPr="00486B1D">
              <w:rPr>
                <w:sz w:val="18"/>
                <w:szCs w:val="18"/>
              </w:rPr>
              <w:t>ekologického poľnohospodárstva a zaregistrovať sa do ekologického poľnohospodárstva v rámci celej živočíšnej výroby a špecializovanej výroby, z ktorej počíta predpokladaný štandardný výstup  a to do dňa  realizovania projektu a požiadania o druhú platbu</w:t>
            </w:r>
            <w:r w:rsidR="00936ED6" w:rsidRPr="00486B1D">
              <w:rPr>
                <w:sz w:val="18"/>
                <w:szCs w:val="18"/>
              </w:rPr>
              <w:t xml:space="preserve">. </w:t>
            </w:r>
          </w:p>
        </w:tc>
        <w:tc>
          <w:tcPr>
            <w:tcW w:w="375" w:type="pct"/>
            <w:tcBorders>
              <w:top w:val="double" w:sz="4" w:space="0" w:color="auto"/>
              <w:bottom w:val="double" w:sz="4" w:space="0" w:color="auto"/>
            </w:tcBorders>
            <w:vAlign w:val="center"/>
          </w:tcPr>
          <w:p w14:paraId="73B049E9" w14:textId="77777777" w:rsidR="00F95DC4" w:rsidRPr="00486B1D" w:rsidRDefault="00FB16FD" w:rsidP="00FB16FD">
            <w:pPr>
              <w:spacing w:line="360" w:lineRule="auto"/>
              <w:jc w:val="center"/>
              <w:rPr>
                <w:sz w:val="18"/>
                <w:szCs w:val="18"/>
              </w:rPr>
            </w:pPr>
            <w:r w:rsidRPr="00486B1D">
              <w:rPr>
                <w:sz w:val="18"/>
                <w:szCs w:val="18"/>
              </w:rPr>
              <w:t>5</w:t>
            </w:r>
          </w:p>
        </w:tc>
        <w:tc>
          <w:tcPr>
            <w:tcW w:w="2557" w:type="pct"/>
            <w:tcBorders>
              <w:top w:val="double" w:sz="4" w:space="0" w:color="auto"/>
              <w:bottom w:val="double" w:sz="4" w:space="0" w:color="auto"/>
            </w:tcBorders>
            <w:shd w:val="clear" w:color="auto" w:fill="D9D9D9"/>
            <w:vAlign w:val="center"/>
          </w:tcPr>
          <w:p w14:paraId="0D0F88E9" w14:textId="77777777" w:rsidR="00F95DC4" w:rsidRPr="00486B1D" w:rsidRDefault="00936ED6" w:rsidP="00FB16FD">
            <w:pPr>
              <w:spacing w:line="360" w:lineRule="auto"/>
              <w:rPr>
                <w:sz w:val="18"/>
                <w:szCs w:val="18"/>
              </w:rPr>
            </w:pPr>
            <w:r w:rsidRPr="00486B1D">
              <w:rPr>
                <w:sz w:val="18"/>
                <w:szCs w:val="18"/>
              </w:rPr>
              <w:t xml:space="preserve">Podmienka splnenia uplatneného bodovacieho kritéria bude uvedená v Zmluve o NFP. </w:t>
            </w:r>
          </w:p>
          <w:p w14:paraId="4D10752B" w14:textId="4798F674" w:rsidR="00CD792C" w:rsidRPr="00486B1D" w:rsidRDefault="00CD792C" w:rsidP="00486B1D">
            <w:pPr>
              <w:spacing w:before="0" w:after="0"/>
              <w:rPr>
                <w:sz w:val="18"/>
                <w:szCs w:val="18"/>
              </w:rPr>
            </w:pPr>
          </w:p>
        </w:tc>
      </w:tr>
      <w:tr w:rsidR="00704C08" w:rsidRPr="00486B1D" w14:paraId="0D05EFA5" w14:textId="77777777" w:rsidTr="00140145">
        <w:tblPrEx>
          <w:tblCellMar>
            <w:left w:w="108" w:type="dxa"/>
            <w:right w:w="108" w:type="dxa"/>
          </w:tblCellMar>
          <w:tblLook w:val="01E0" w:firstRow="1" w:lastRow="1" w:firstColumn="1" w:lastColumn="1" w:noHBand="0" w:noVBand="0"/>
        </w:tblPrEx>
        <w:trPr>
          <w:gridBefore w:val="1"/>
          <w:wBefore w:w="38" w:type="pct"/>
        </w:trPr>
        <w:tc>
          <w:tcPr>
            <w:tcW w:w="301" w:type="pct"/>
            <w:tcBorders>
              <w:top w:val="single" w:sz="4" w:space="0" w:color="auto"/>
              <w:left w:val="single" w:sz="4" w:space="0" w:color="auto"/>
              <w:bottom w:val="single" w:sz="4" w:space="0" w:color="auto"/>
              <w:right w:val="single" w:sz="4" w:space="0" w:color="auto"/>
            </w:tcBorders>
          </w:tcPr>
          <w:p w14:paraId="3FC3B13B" w14:textId="77777777" w:rsidR="00704C08" w:rsidRPr="00486B1D" w:rsidRDefault="00AB5759" w:rsidP="008C0388">
            <w:pPr>
              <w:rPr>
                <w:sz w:val="18"/>
                <w:szCs w:val="18"/>
              </w:rPr>
            </w:pPr>
            <w:r w:rsidRPr="00486B1D">
              <w:rPr>
                <w:sz w:val="18"/>
                <w:szCs w:val="18"/>
              </w:rPr>
              <w:t>9</w:t>
            </w:r>
            <w:r w:rsidR="00704C08" w:rsidRPr="00486B1D">
              <w:rPr>
                <w:sz w:val="18"/>
                <w:szCs w:val="18"/>
              </w:rPr>
              <w:t>.</w:t>
            </w:r>
          </w:p>
        </w:tc>
        <w:tc>
          <w:tcPr>
            <w:tcW w:w="1729" w:type="pct"/>
            <w:gridSpan w:val="2"/>
            <w:tcBorders>
              <w:top w:val="single" w:sz="4" w:space="0" w:color="auto"/>
              <w:left w:val="single" w:sz="4" w:space="0" w:color="auto"/>
              <w:bottom w:val="single" w:sz="4" w:space="0" w:color="auto"/>
              <w:right w:val="single" w:sz="4" w:space="0" w:color="auto"/>
            </w:tcBorders>
          </w:tcPr>
          <w:p w14:paraId="51730504" w14:textId="77777777" w:rsidR="00704C08" w:rsidRPr="00486B1D" w:rsidRDefault="00704C08" w:rsidP="008C0388">
            <w:pPr>
              <w:rPr>
                <w:sz w:val="18"/>
                <w:szCs w:val="18"/>
              </w:rPr>
            </w:pPr>
            <w:r w:rsidRPr="00486B1D">
              <w:rPr>
                <w:sz w:val="18"/>
                <w:szCs w:val="18"/>
              </w:rPr>
              <w:t>Hodnotenie kvality projektu – kvalitatívne hodnotenie</w:t>
            </w:r>
          </w:p>
          <w:p w14:paraId="44944976" w14:textId="77777777" w:rsidR="00704C08" w:rsidRPr="00486B1D" w:rsidRDefault="00704C08" w:rsidP="008C0388">
            <w:pPr>
              <w:pStyle w:val="Odsekzoznamu"/>
              <w:numPr>
                <w:ilvl w:val="0"/>
                <w:numId w:val="6"/>
              </w:numPr>
              <w:spacing w:after="0"/>
              <w:jc w:val="left"/>
              <w:rPr>
                <w:sz w:val="18"/>
                <w:szCs w:val="18"/>
                <w:lang w:val="sk-SK" w:eastAsia="en-US"/>
              </w:rPr>
            </w:pPr>
            <w:r w:rsidRPr="00486B1D">
              <w:rPr>
                <w:sz w:val="18"/>
                <w:szCs w:val="18"/>
                <w:lang w:val="sk-SK" w:eastAsia="en-US"/>
              </w:rPr>
              <w:t>vhodnosť, účelnosť a komplexnosť projektu</w:t>
            </w:r>
          </w:p>
          <w:p w14:paraId="07D31A00" w14:textId="77777777" w:rsidR="00704C08" w:rsidRPr="00486B1D" w:rsidRDefault="00704C08" w:rsidP="008C0388">
            <w:pPr>
              <w:pStyle w:val="Odsekzoznamu"/>
              <w:numPr>
                <w:ilvl w:val="0"/>
                <w:numId w:val="6"/>
              </w:numPr>
              <w:spacing w:after="0"/>
              <w:jc w:val="left"/>
              <w:rPr>
                <w:sz w:val="18"/>
                <w:szCs w:val="18"/>
                <w:lang w:val="sk-SK" w:eastAsia="en-US"/>
              </w:rPr>
            </w:pPr>
            <w:r w:rsidRPr="00486B1D">
              <w:rPr>
                <w:sz w:val="18"/>
                <w:szCs w:val="18"/>
                <w:lang w:val="sk-SK" w:eastAsia="en-US"/>
              </w:rPr>
              <w:t>spôsob realizácie projektu</w:t>
            </w:r>
          </w:p>
          <w:p w14:paraId="48991537" w14:textId="77777777" w:rsidR="00704C08" w:rsidRPr="00486B1D" w:rsidRDefault="00704C08" w:rsidP="008C0388">
            <w:pPr>
              <w:pStyle w:val="Odsekzoznamu"/>
              <w:numPr>
                <w:ilvl w:val="0"/>
                <w:numId w:val="6"/>
              </w:numPr>
              <w:spacing w:after="0"/>
              <w:jc w:val="left"/>
              <w:rPr>
                <w:sz w:val="18"/>
                <w:szCs w:val="18"/>
                <w:lang w:val="sk-SK" w:eastAsia="en-US"/>
              </w:rPr>
            </w:pPr>
            <w:r w:rsidRPr="00486B1D">
              <w:rPr>
                <w:sz w:val="18"/>
                <w:szCs w:val="18"/>
                <w:lang w:val="sk-SK" w:eastAsia="en-US"/>
              </w:rPr>
              <w:t>rozpočet a nákladová efektívnosť</w:t>
            </w:r>
          </w:p>
          <w:p w14:paraId="33CFC70F" w14:textId="77777777" w:rsidR="00704C08" w:rsidRPr="00486B1D" w:rsidRDefault="00704C08" w:rsidP="008C0388">
            <w:pPr>
              <w:pStyle w:val="Odsekzoznamu"/>
              <w:numPr>
                <w:ilvl w:val="0"/>
                <w:numId w:val="6"/>
              </w:numPr>
              <w:spacing w:after="0"/>
              <w:jc w:val="left"/>
              <w:rPr>
                <w:sz w:val="18"/>
                <w:szCs w:val="18"/>
                <w:lang w:val="sk-SK" w:eastAsia="en-US"/>
              </w:rPr>
            </w:pPr>
            <w:r w:rsidRPr="00486B1D">
              <w:rPr>
                <w:sz w:val="18"/>
                <w:szCs w:val="18"/>
                <w:lang w:val="sk-SK" w:eastAsia="en-US"/>
              </w:rPr>
              <w:t>administratívna, odborná a technická kapacita</w:t>
            </w:r>
          </w:p>
          <w:p w14:paraId="45144964" w14:textId="77777777" w:rsidR="00704C08" w:rsidRPr="00486B1D" w:rsidRDefault="00704C08" w:rsidP="008C0388">
            <w:pPr>
              <w:pStyle w:val="Odsekzoznamu"/>
              <w:numPr>
                <w:ilvl w:val="0"/>
                <w:numId w:val="6"/>
              </w:numPr>
              <w:spacing w:after="0"/>
              <w:jc w:val="left"/>
              <w:rPr>
                <w:sz w:val="18"/>
                <w:szCs w:val="18"/>
                <w:lang w:val="sk-SK" w:eastAsia="en-US"/>
              </w:rPr>
            </w:pPr>
            <w:r w:rsidRPr="00486B1D">
              <w:rPr>
                <w:sz w:val="18"/>
                <w:szCs w:val="18"/>
                <w:lang w:val="sk-SK" w:eastAsia="en-US"/>
              </w:rPr>
              <w:t>udržateľnosť projektu</w:t>
            </w:r>
          </w:p>
        </w:tc>
        <w:tc>
          <w:tcPr>
            <w:tcW w:w="375" w:type="pct"/>
            <w:tcBorders>
              <w:top w:val="single" w:sz="4" w:space="0" w:color="auto"/>
              <w:left w:val="single" w:sz="4" w:space="0" w:color="auto"/>
              <w:bottom w:val="single" w:sz="4" w:space="0" w:color="auto"/>
              <w:right w:val="single" w:sz="4" w:space="0" w:color="auto"/>
            </w:tcBorders>
          </w:tcPr>
          <w:p w14:paraId="36504AFC" w14:textId="77777777" w:rsidR="00704C08" w:rsidRPr="00486B1D" w:rsidRDefault="00704C08" w:rsidP="008C0388">
            <w:pPr>
              <w:rPr>
                <w:sz w:val="18"/>
                <w:szCs w:val="18"/>
              </w:rPr>
            </w:pPr>
            <w:r w:rsidRPr="00486B1D">
              <w:rPr>
                <w:sz w:val="18"/>
                <w:szCs w:val="18"/>
              </w:rPr>
              <w:t xml:space="preserve">max </w:t>
            </w:r>
          </w:p>
          <w:p w14:paraId="41596E3A" w14:textId="77777777" w:rsidR="00704C08" w:rsidRPr="00486B1D" w:rsidRDefault="00704C08" w:rsidP="008C0388">
            <w:pPr>
              <w:rPr>
                <w:sz w:val="18"/>
                <w:szCs w:val="18"/>
              </w:rPr>
            </w:pPr>
            <w:r w:rsidRPr="00486B1D">
              <w:rPr>
                <w:sz w:val="18"/>
                <w:szCs w:val="18"/>
              </w:rPr>
              <w:t>40</w:t>
            </w:r>
          </w:p>
        </w:tc>
        <w:tc>
          <w:tcPr>
            <w:tcW w:w="2557" w:type="pct"/>
            <w:tcBorders>
              <w:top w:val="single" w:sz="4" w:space="0" w:color="auto"/>
              <w:left w:val="single" w:sz="4" w:space="0" w:color="auto"/>
              <w:bottom w:val="single" w:sz="4" w:space="0" w:color="auto"/>
              <w:right w:val="single" w:sz="4" w:space="0" w:color="auto"/>
            </w:tcBorders>
            <w:shd w:val="clear" w:color="auto" w:fill="D9D9D9"/>
          </w:tcPr>
          <w:p w14:paraId="1EE68841" w14:textId="77777777" w:rsidR="00704C08" w:rsidRPr="00486B1D" w:rsidRDefault="00704C08" w:rsidP="008C0388">
            <w:pPr>
              <w:rPr>
                <w:sz w:val="18"/>
                <w:szCs w:val="18"/>
              </w:rPr>
            </w:pPr>
            <w:r w:rsidRPr="00486B1D">
              <w:rPr>
                <w:sz w:val="18"/>
                <w:szCs w:val="18"/>
              </w:rPr>
              <w:t>Spolu maximálne 40 bodov</w:t>
            </w:r>
          </w:p>
        </w:tc>
      </w:tr>
      <w:tr w:rsidR="00FB16FD" w:rsidRPr="00486B1D" w14:paraId="3DF0059E" w14:textId="77777777" w:rsidTr="00140145">
        <w:trPr>
          <w:trHeight w:val="440"/>
        </w:trPr>
        <w:tc>
          <w:tcPr>
            <w:tcW w:w="2068" w:type="pct"/>
            <w:gridSpan w:val="4"/>
            <w:tcBorders>
              <w:top w:val="double" w:sz="4" w:space="0" w:color="auto"/>
            </w:tcBorders>
            <w:shd w:val="clear" w:color="auto" w:fill="D9D9D9"/>
            <w:vAlign w:val="center"/>
          </w:tcPr>
          <w:p w14:paraId="37C7521A" w14:textId="77777777" w:rsidR="00FB16FD" w:rsidRPr="00486B1D" w:rsidRDefault="00FB16FD" w:rsidP="008C0388">
            <w:pPr>
              <w:jc w:val="center"/>
              <w:rPr>
                <w:sz w:val="18"/>
                <w:szCs w:val="18"/>
              </w:rPr>
            </w:pPr>
            <w:r w:rsidRPr="00486B1D">
              <w:rPr>
                <w:b/>
                <w:sz w:val="18"/>
                <w:szCs w:val="18"/>
              </w:rPr>
              <w:t>Spolu maximálne</w:t>
            </w:r>
          </w:p>
        </w:tc>
        <w:tc>
          <w:tcPr>
            <w:tcW w:w="375" w:type="pct"/>
            <w:tcBorders>
              <w:top w:val="double" w:sz="4" w:space="0" w:color="auto"/>
            </w:tcBorders>
            <w:shd w:val="clear" w:color="auto" w:fill="D9D9D9"/>
            <w:vAlign w:val="center"/>
          </w:tcPr>
          <w:p w14:paraId="74A57C05" w14:textId="77777777" w:rsidR="00FB16FD" w:rsidRPr="00486B1D" w:rsidRDefault="00FB16FD" w:rsidP="008C0388">
            <w:pPr>
              <w:jc w:val="center"/>
              <w:rPr>
                <w:b/>
                <w:sz w:val="18"/>
                <w:szCs w:val="18"/>
              </w:rPr>
            </w:pPr>
            <w:r w:rsidRPr="00486B1D">
              <w:rPr>
                <w:b/>
                <w:sz w:val="18"/>
                <w:szCs w:val="18"/>
              </w:rPr>
              <w:t>100</w:t>
            </w:r>
          </w:p>
        </w:tc>
        <w:tc>
          <w:tcPr>
            <w:tcW w:w="2557" w:type="pct"/>
            <w:tcBorders>
              <w:top w:val="double" w:sz="4" w:space="0" w:color="auto"/>
            </w:tcBorders>
            <w:shd w:val="clear" w:color="auto" w:fill="D9D9D9"/>
            <w:vAlign w:val="center"/>
          </w:tcPr>
          <w:p w14:paraId="0B93BE16" w14:textId="77777777" w:rsidR="00FB16FD" w:rsidRPr="00486B1D" w:rsidRDefault="00FB16FD" w:rsidP="008C0388">
            <w:pPr>
              <w:jc w:val="center"/>
              <w:rPr>
                <w:b/>
                <w:sz w:val="18"/>
                <w:szCs w:val="18"/>
              </w:rPr>
            </w:pPr>
          </w:p>
        </w:tc>
      </w:tr>
    </w:tbl>
    <w:p w14:paraId="3C145E02" w14:textId="77777777" w:rsidR="00B03866" w:rsidRDefault="00B03866" w:rsidP="00704C08">
      <w:pPr>
        <w:spacing w:line="276" w:lineRule="auto"/>
        <w:rPr>
          <w:bCs/>
          <w:sz w:val="22"/>
          <w:szCs w:val="22"/>
        </w:rPr>
      </w:pPr>
    </w:p>
    <w:p w14:paraId="746743DF" w14:textId="4897DB7E" w:rsidR="00704C08" w:rsidRDefault="00704C08" w:rsidP="00486B1D">
      <w:pPr>
        <w:spacing w:line="276" w:lineRule="auto"/>
        <w:ind w:left="709" w:right="537" w:hanging="283"/>
        <w:rPr>
          <w:sz w:val="22"/>
        </w:rPr>
      </w:pPr>
      <w:r w:rsidRPr="00BA1C1C">
        <w:rPr>
          <w:sz w:val="22"/>
        </w:rPr>
        <w:t>Žiadateľ spolu so žiadosťou ako samostatnú prílohu predkladá Projekt realizácie,  ktorý obsahuje minimálne:</w:t>
      </w:r>
    </w:p>
    <w:p w14:paraId="38A3B75A" w14:textId="77777777" w:rsidR="00AB5759" w:rsidRPr="00704C08" w:rsidRDefault="00AB5759" w:rsidP="00486B1D">
      <w:pPr>
        <w:pStyle w:val="Odsekzoznamu"/>
        <w:numPr>
          <w:ilvl w:val="2"/>
          <w:numId w:val="5"/>
        </w:numPr>
        <w:spacing w:before="0" w:after="0" w:line="276" w:lineRule="auto"/>
        <w:ind w:left="709" w:right="537" w:hanging="283"/>
        <w:rPr>
          <w:sz w:val="22"/>
          <w:szCs w:val="22"/>
          <w:lang w:val="sk-SK"/>
        </w:rPr>
      </w:pPr>
      <w:r w:rsidRPr="00704C08">
        <w:rPr>
          <w:sz w:val="22"/>
          <w:szCs w:val="22"/>
          <w:lang w:val="sk-SK"/>
        </w:rPr>
        <w:t>cieľ projektu,</w:t>
      </w:r>
    </w:p>
    <w:p w14:paraId="7BBDBC8D" w14:textId="77777777" w:rsidR="00AB5759" w:rsidRPr="00704C08" w:rsidRDefault="00AB5759" w:rsidP="00486B1D">
      <w:pPr>
        <w:pStyle w:val="Odsekzoznamu"/>
        <w:numPr>
          <w:ilvl w:val="2"/>
          <w:numId w:val="5"/>
        </w:numPr>
        <w:spacing w:before="0" w:after="0" w:line="276" w:lineRule="auto"/>
        <w:ind w:left="709" w:right="537" w:hanging="283"/>
        <w:rPr>
          <w:sz w:val="22"/>
          <w:szCs w:val="22"/>
          <w:lang w:val="sk-SK"/>
        </w:rPr>
      </w:pPr>
      <w:r w:rsidRPr="00704C08">
        <w:rPr>
          <w:sz w:val="22"/>
          <w:szCs w:val="22"/>
          <w:lang w:val="sk-SK"/>
        </w:rPr>
        <w:t>popis súčasného a požadovaného stavu, popis vhodnosti a účelnosti  projektu,</w:t>
      </w:r>
    </w:p>
    <w:p w14:paraId="38F76AA7" w14:textId="77777777" w:rsidR="00AB5759" w:rsidRPr="00704C08" w:rsidRDefault="00AB5759" w:rsidP="00486B1D">
      <w:pPr>
        <w:pStyle w:val="Odsekzoznamu"/>
        <w:numPr>
          <w:ilvl w:val="2"/>
          <w:numId w:val="5"/>
        </w:numPr>
        <w:spacing w:before="0" w:after="0" w:line="276" w:lineRule="auto"/>
        <w:ind w:left="709" w:right="537" w:hanging="283"/>
        <w:rPr>
          <w:sz w:val="22"/>
          <w:szCs w:val="22"/>
          <w:lang w:val="sk-SK"/>
        </w:rPr>
      </w:pPr>
      <w:r w:rsidRPr="00704C08">
        <w:rPr>
          <w:sz w:val="22"/>
          <w:szCs w:val="22"/>
          <w:lang w:val="sk-SK"/>
        </w:rPr>
        <w:lastRenderedPageBreak/>
        <w:t>popis spôsobu realizácie,</w:t>
      </w:r>
    </w:p>
    <w:p w14:paraId="4B3E8D83" w14:textId="77777777" w:rsidR="00486B1D" w:rsidRDefault="00486B1D" w:rsidP="00486B1D">
      <w:pPr>
        <w:pStyle w:val="Odsekzoznamu"/>
        <w:spacing w:before="0" w:after="0" w:line="276" w:lineRule="auto"/>
        <w:ind w:left="709" w:right="537" w:hanging="283"/>
        <w:rPr>
          <w:sz w:val="22"/>
          <w:szCs w:val="22"/>
          <w:lang w:val="sk-SK"/>
        </w:rPr>
      </w:pPr>
    </w:p>
    <w:p w14:paraId="06C36535" w14:textId="2A74506F" w:rsidR="00AB5759" w:rsidRPr="00704C08" w:rsidRDefault="00AB5759" w:rsidP="00486B1D">
      <w:pPr>
        <w:pStyle w:val="Odsekzoznamu"/>
        <w:numPr>
          <w:ilvl w:val="2"/>
          <w:numId w:val="5"/>
        </w:numPr>
        <w:spacing w:before="0" w:after="0" w:line="276" w:lineRule="auto"/>
        <w:ind w:left="709" w:right="537" w:hanging="283"/>
        <w:rPr>
          <w:sz w:val="22"/>
          <w:szCs w:val="22"/>
          <w:lang w:val="sk-SK"/>
        </w:rPr>
      </w:pPr>
      <w:r w:rsidRPr="00704C08">
        <w:rPr>
          <w:sz w:val="22"/>
          <w:szCs w:val="22"/>
          <w:lang w:val="sk-SK"/>
        </w:rPr>
        <w:t xml:space="preserve">popis súladu investície s cieľmi PRV SR 2014-2020 v rámci podopatrenia, </w:t>
      </w:r>
    </w:p>
    <w:p w14:paraId="110E623F" w14:textId="77777777" w:rsidR="00AB5759" w:rsidRPr="00704C08" w:rsidRDefault="00AB5759" w:rsidP="00486B1D">
      <w:pPr>
        <w:pStyle w:val="Odsekzoznamu"/>
        <w:numPr>
          <w:ilvl w:val="2"/>
          <w:numId w:val="5"/>
        </w:numPr>
        <w:spacing w:before="0" w:after="0" w:line="276" w:lineRule="auto"/>
        <w:ind w:left="709" w:right="537" w:hanging="283"/>
        <w:rPr>
          <w:sz w:val="22"/>
          <w:szCs w:val="22"/>
          <w:lang w:val="sk-SK"/>
        </w:rPr>
      </w:pPr>
      <w:r w:rsidRPr="00704C08">
        <w:rPr>
          <w:sz w:val="22"/>
          <w:szCs w:val="22"/>
          <w:lang w:val="sk-SK"/>
        </w:rPr>
        <w:t>popis súladu resp. nadväznosti na Koncepciu rozvoja potravinárskeho priemyslu 2014-2020 resp. Koncepciu poľnohospodárstva,</w:t>
      </w:r>
    </w:p>
    <w:p w14:paraId="6FDBC301" w14:textId="77777777" w:rsidR="00704C08" w:rsidRPr="00B5353A" w:rsidRDefault="00704C08" w:rsidP="00486B1D">
      <w:pPr>
        <w:spacing w:line="276" w:lineRule="auto"/>
        <w:ind w:left="709" w:right="537" w:hanging="283"/>
        <w:rPr>
          <w:b/>
          <w:i/>
          <w:sz w:val="22"/>
        </w:rPr>
      </w:pPr>
      <w:r w:rsidRPr="00BA1C1C">
        <w:rPr>
          <w:sz w:val="22"/>
        </w:rPr>
        <w:t>Na základe Projektu realizácie bude hodnotená kvalita predloženého projektu nasledovne:</w:t>
      </w:r>
    </w:p>
    <w:p w14:paraId="7258521D" w14:textId="77777777" w:rsidR="00AB5759" w:rsidRPr="00BA1C1C" w:rsidRDefault="00AB5759" w:rsidP="00704C08">
      <w:pPr>
        <w:spacing w:after="0"/>
        <w:rPr>
          <w:sz w:val="22"/>
        </w:rPr>
      </w:pPr>
    </w:p>
    <w:tbl>
      <w:tblPr>
        <w:tblW w:w="8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5304"/>
        <w:gridCol w:w="1624"/>
      </w:tblGrid>
      <w:tr w:rsidR="00704C08" w:rsidRPr="00486B1D" w14:paraId="29664CA7" w14:textId="77777777" w:rsidTr="008C0388">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415307FD" w14:textId="77777777" w:rsidR="00704C08" w:rsidRPr="00486B1D" w:rsidRDefault="00704C08" w:rsidP="008C0388">
            <w:pPr>
              <w:pStyle w:val="Odsekzoznamu"/>
              <w:autoSpaceDE w:val="0"/>
              <w:autoSpaceDN w:val="0"/>
              <w:adjustRightInd w:val="0"/>
              <w:spacing w:after="0"/>
              <w:ind w:left="0"/>
              <w:jc w:val="center"/>
              <w:rPr>
                <w:b/>
                <w:bCs/>
                <w:sz w:val="18"/>
                <w:szCs w:val="18"/>
                <w:lang w:val="sk-SK" w:eastAsia="en-US"/>
              </w:rPr>
            </w:pPr>
            <w:r w:rsidRPr="00486B1D">
              <w:rPr>
                <w:b/>
                <w:bCs/>
                <w:sz w:val="18"/>
                <w:szCs w:val="18"/>
                <w:lang w:val="sk-SK" w:eastAsia="en-US"/>
              </w:rPr>
              <w:t xml:space="preserve"> Hodnotenie kvality projektu</w:t>
            </w:r>
          </w:p>
        </w:tc>
      </w:tr>
      <w:tr w:rsidR="00704C08" w:rsidRPr="00486B1D" w14:paraId="50D88CAF" w14:textId="77777777" w:rsidTr="008C0388">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497710B" w14:textId="77777777" w:rsidR="00704C08" w:rsidRPr="00486B1D" w:rsidRDefault="00704C08" w:rsidP="008C0388">
            <w:pPr>
              <w:pStyle w:val="Odsekzoznamu"/>
              <w:autoSpaceDE w:val="0"/>
              <w:autoSpaceDN w:val="0"/>
              <w:adjustRightInd w:val="0"/>
              <w:spacing w:after="0"/>
              <w:ind w:left="0"/>
              <w:jc w:val="left"/>
              <w:rPr>
                <w:b/>
                <w:bCs/>
                <w:sz w:val="18"/>
                <w:szCs w:val="18"/>
                <w:lang w:val="sk-SK" w:eastAsia="en-US"/>
              </w:rPr>
            </w:pPr>
            <w:r w:rsidRPr="00486B1D">
              <w:rPr>
                <w:b/>
                <w:bCs/>
                <w:sz w:val="18"/>
                <w:szCs w:val="18"/>
                <w:lang w:val="sk-SK" w:eastAsia="en-US"/>
              </w:rPr>
              <w:t>A Vhodnosť, účelnosť a komplexnosť  projektu, reálnosť dosiahnutia cieľov projektu</w:t>
            </w:r>
          </w:p>
        </w:tc>
      </w:tr>
      <w:tr w:rsidR="00704C08" w:rsidRPr="00486B1D" w14:paraId="14F24B1E" w14:textId="77777777" w:rsidTr="008C0388">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1E99FFAD" w14:textId="77777777" w:rsidR="00704C08" w:rsidRPr="00486B1D" w:rsidRDefault="00704C08" w:rsidP="008C0388">
            <w:pPr>
              <w:pStyle w:val="Odsekzoznamu"/>
              <w:autoSpaceDE w:val="0"/>
              <w:autoSpaceDN w:val="0"/>
              <w:adjustRightInd w:val="0"/>
              <w:spacing w:after="0"/>
              <w:ind w:left="0"/>
              <w:jc w:val="left"/>
              <w:rPr>
                <w:b/>
                <w:bCs/>
                <w:sz w:val="18"/>
                <w:szCs w:val="18"/>
                <w:lang w:val="sk-SK" w:eastAsia="en-US"/>
              </w:rPr>
            </w:pPr>
            <w:r w:rsidRPr="00486B1D">
              <w:rPr>
                <w:b/>
                <w:bCs/>
                <w:sz w:val="18"/>
                <w:szCs w:val="18"/>
                <w:lang w:val="sk-SK" w:eastAsia="en-US"/>
              </w:rPr>
              <w:t>A. 1 Zabezpečenie  komplexného prístupu, vhodnosti a účelnosti</w:t>
            </w:r>
          </w:p>
        </w:tc>
      </w:tr>
      <w:tr w:rsidR="00704C08" w:rsidRPr="00486B1D" w14:paraId="406B28D6"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2E388B60" w14:textId="77777777" w:rsidR="00704C08" w:rsidRPr="00486B1D" w:rsidRDefault="00704C08" w:rsidP="008C0388">
            <w:pPr>
              <w:jc w:val="center"/>
              <w:rPr>
                <w:b/>
                <w:bCs/>
                <w:sz w:val="18"/>
                <w:szCs w:val="18"/>
              </w:rPr>
            </w:pPr>
            <w:r w:rsidRPr="00486B1D">
              <w:rPr>
                <w:b/>
                <w:bCs/>
                <w:sz w:val="18"/>
                <w:szCs w:val="18"/>
              </w:rPr>
              <w:t>Rozpätie</w:t>
            </w:r>
          </w:p>
        </w:tc>
        <w:tc>
          <w:tcPr>
            <w:tcW w:w="5304" w:type="dxa"/>
            <w:tcBorders>
              <w:top w:val="single" w:sz="4" w:space="0" w:color="auto"/>
              <w:left w:val="single" w:sz="4" w:space="0" w:color="auto"/>
              <w:bottom w:val="single" w:sz="4" w:space="0" w:color="auto"/>
              <w:right w:val="single" w:sz="4" w:space="0" w:color="auto"/>
            </w:tcBorders>
            <w:vAlign w:val="center"/>
          </w:tcPr>
          <w:p w14:paraId="4A47B4AC" w14:textId="77777777" w:rsidR="00704C08" w:rsidRPr="00486B1D" w:rsidRDefault="00704C08" w:rsidP="008C0388">
            <w:pPr>
              <w:jc w:val="center"/>
              <w:rPr>
                <w:b/>
                <w:bCs/>
                <w:sz w:val="18"/>
                <w:szCs w:val="18"/>
              </w:rPr>
            </w:pPr>
            <w:r w:rsidRPr="00486B1D">
              <w:rPr>
                <w:b/>
                <w:bCs/>
                <w:sz w:val="18"/>
                <w:szCs w:val="18"/>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3BEAF94F" w14:textId="77777777" w:rsidR="00704C08" w:rsidRPr="00486B1D" w:rsidRDefault="00704C08" w:rsidP="008C0388">
            <w:pPr>
              <w:jc w:val="center"/>
              <w:rPr>
                <w:b/>
                <w:bCs/>
                <w:sz w:val="18"/>
                <w:szCs w:val="18"/>
              </w:rPr>
            </w:pPr>
            <w:r w:rsidRPr="00486B1D">
              <w:rPr>
                <w:b/>
                <w:bCs/>
                <w:sz w:val="18"/>
                <w:szCs w:val="18"/>
              </w:rPr>
              <w:t>Body</w:t>
            </w:r>
          </w:p>
        </w:tc>
      </w:tr>
      <w:tr w:rsidR="00704C08" w:rsidRPr="00486B1D" w14:paraId="5DCD7E99"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6A0A6B1D" w14:textId="77777777" w:rsidR="00704C08" w:rsidRPr="00486B1D" w:rsidRDefault="00704C08" w:rsidP="008C0388">
            <w:pPr>
              <w:jc w:val="center"/>
              <w:rPr>
                <w:b/>
                <w:bCs/>
                <w:sz w:val="18"/>
                <w:szCs w:val="18"/>
              </w:rPr>
            </w:pPr>
            <w:r w:rsidRPr="00486B1D">
              <w:rPr>
                <w:sz w:val="18"/>
                <w:szCs w:val="18"/>
              </w:rPr>
              <w:t>Dobrý</w:t>
            </w:r>
          </w:p>
        </w:tc>
        <w:tc>
          <w:tcPr>
            <w:tcW w:w="5304" w:type="dxa"/>
            <w:tcBorders>
              <w:top w:val="single" w:sz="4" w:space="0" w:color="auto"/>
              <w:left w:val="single" w:sz="4" w:space="0" w:color="auto"/>
              <w:bottom w:val="single" w:sz="4" w:space="0" w:color="auto"/>
              <w:right w:val="single" w:sz="4" w:space="0" w:color="auto"/>
            </w:tcBorders>
          </w:tcPr>
          <w:p w14:paraId="2CBC1B6B" w14:textId="77777777" w:rsidR="00704C08" w:rsidRPr="00486B1D" w:rsidRDefault="00704C08" w:rsidP="008C0388">
            <w:pPr>
              <w:rPr>
                <w:sz w:val="18"/>
                <w:szCs w:val="18"/>
              </w:rPr>
            </w:pPr>
            <w:r w:rsidRPr="00486B1D">
              <w:rPr>
                <w:sz w:val="18"/>
                <w:szCs w:val="18"/>
              </w:rPr>
              <w:t xml:space="preserve">Cieľ je dostatočne identifikovaný. Účel je dodržaný. </w:t>
            </w:r>
          </w:p>
        </w:tc>
        <w:tc>
          <w:tcPr>
            <w:tcW w:w="1624" w:type="dxa"/>
            <w:tcBorders>
              <w:top w:val="single" w:sz="4" w:space="0" w:color="auto"/>
              <w:left w:val="single" w:sz="4" w:space="0" w:color="auto"/>
              <w:bottom w:val="single" w:sz="4" w:space="0" w:color="auto"/>
              <w:right w:val="single" w:sz="4" w:space="0" w:color="auto"/>
            </w:tcBorders>
            <w:vAlign w:val="center"/>
          </w:tcPr>
          <w:p w14:paraId="47749038" w14:textId="77777777" w:rsidR="00704C08" w:rsidRPr="00486B1D" w:rsidRDefault="00704C08" w:rsidP="008C0388">
            <w:pPr>
              <w:jc w:val="center"/>
              <w:rPr>
                <w:sz w:val="18"/>
                <w:szCs w:val="18"/>
              </w:rPr>
            </w:pPr>
            <w:r w:rsidRPr="00486B1D">
              <w:rPr>
                <w:sz w:val="18"/>
                <w:szCs w:val="18"/>
              </w:rPr>
              <w:t>1</w:t>
            </w:r>
          </w:p>
        </w:tc>
      </w:tr>
      <w:tr w:rsidR="00704C08" w:rsidRPr="00486B1D" w14:paraId="4C0B4F51" w14:textId="77777777" w:rsidTr="00486B1D">
        <w:trPr>
          <w:cantSplit/>
          <w:trHeight w:val="312"/>
          <w:jc w:val="center"/>
        </w:trPr>
        <w:tc>
          <w:tcPr>
            <w:tcW w:w="1838" w:type="dxa"/>
            <w:tcBorders>
              <w:top w:val="single" w:sz="4" w:space="0" w:color="auto"/>
              <w:left w:val="single" w:sz="4" w:space="0" w:color="auto"/>
              <w:bottom w:val="single" w:sz="4" w:space="0" w:color="auto"/>
              <w:right w:val="single" w:sz="4" w:space="0" w:color="auto"/>
            </w:tcBorders>
            <w:vAlign w:val="center"/>
          </w:tcPr>
          <w:p w14:paraId="2F7E8DA6" w14:textId="77777777" w:rsidR="00704C08" w:rsidRPr="00486B1D" w:rsidRDefault="00704C08" w:rsidP="008C0388">
            <w:pPr>
              <w:jc w:val="center"/>
              <w:rPr>
                <w:sz w:val="18"/>
                <w:szCs w:val="18"/>
              </w:rPr>
            </w:pPr>
            <w:r w:rsidRPr="00486B1D">
              <w:rPr>
                <w:sz w:val="18"/>
                <w:szCs w:val="18"/>
              </w:rPr>
              <w:t>Veľmi dobrý</w:t>
            </w:r>
          </w:p>
        </w:tc>
        <w:tc>
          <w:tcPr>
            <w:tcW w:w="5304" w:type="dxa"/>
            <w:tcBorders>
              <w:top w:val="single" w:sz="4" w:space="0" w:color="auto"/>
              <w:left w:val="single" w:sz="4" w:space="0" w:color="auto"/>
              <w:bottom w:val="single" w:sz="4" w:space="0" w:color="auto"/>
              <w:right w:val="single" w:sz="4" w:space="0" w:color="auto"/>
            </w:tcBorders>
          </w:tcPr>
          <w:p w14:paraId="250CD985" w14:textId="77777777" w:rsidR="00704C08" w:rsidRPr="00486B1D" w:rsidRDefault="00704C08" w:rsidP="008C0388">
            <w:pPr>
              <w:rPr>
                <w:sz w:val="18"/>
                <w:szCs w:val="18"/>
              </w:rPr>
            </w:pPr>
            <w:r w:rsidRPr="00486B1D">
              <w:rPr>
                <w:sz w:val="18"/>
                <w:szCs w:val="18"/>
              </w:rPr>
              <w:t xml:space="preserve">Cieľ projektu je definovaný v súvislosti s komplexným riešením u žiadateľa. Popisom je preukázaná vhodnosť a účelnosť projektu v nadväznosti na  danú hustotu obyvateľstva a prírodné podmienky.    </w:t>
            </w:r>
          </w:p>
        </w:tc>
        <w:tc>
          <w:tcPr>
            <w:tcW w:w="1624" w:type="dxa"/>
            <w:tcBorders>
              <w:top w:val="single" w:sz="4" w:space="0" w:color="auto"/>
              <w:left w:val="single" w:sz="4" w:space="0" w:color="auto"/>
              <w:bottom w:val="single" w:sz="4" w:space="0" w:color="auto"/>
              <w:right w:val="single" w:sz="4" w:space="0" w:color="auto"/>
            </w:tcBorders>
            <w:vAlign w:val="center"/>
          </w:tcPr>
          <w:p w14:paraId="79019057" w14:textId="77777777" w:rsidR="00704C08" w:rsidRPr="00486B1D" w:rsidRDefault="00704C08" w:rsidP="008C0388">
            <w:pPr>
              <w:jc w:val="center"/>
              <w:rPr>
                <w:sz w:val="18"/>
                <w:szCs w:val="18"/>
              </w:rPr>
            </w:pPr>
            <w:r w:rsidRPr="00486B1D">
              <w:rPr>
                <w:sz w:val="18"/>
                <w:szCs w:val="18"/>
              </w:rPr>
              <w:t>3</w:t>
            </w:r>
          </w:p>
        </w:tc>
      </w:tr>
      <w:tr w:rsidR="00704C08" w:rsidRPr="00486B1D" w14:paraId="3371723D"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68EEBE0D" w14:textId="77777777" w:rsidR="00704C08" w:rsidRPr="00486B1D" w:rsidRDefault="00704C08" w:rsidP="008C0388">
            <w:pPr>
              <w:jc w:val="center"/>
              <w:rPr>
                <w:b/>
                <w:bCs/>
                <w:sz w:val="18"/>
                <w:szCs w:val="18"/>
              </w:rPr>
            </w:pPr>
            <w:r w:rsidRPr="00486B1D">
              <w:rPr>
                <w:sz w:val="18"/>
                <w:szCs w:val="18"/>
              </w:rPr>
              <w:t>Vynikajúci</w:t>
            </w:r>
          </w:p>
        </w:tc>
        <w:tc>
          <w:tcPr>
            <w:tcW w:w="5304" w:type="dxa"/>
            <w:tcBorders>
              <w:top w:val="single" w:sz="4" w:space="0" w:color="auto"/>
              <w:left w:val="single" w:sz="4" w:space="0" w:color="auto"/>
              <w:bottom w:val="single" w:sz="4" w:space="0" w:color="auto"/>
              <w:right w:val="single" w:sz="4" w:space="0" w:color="auto"/>
            </w:tcBorders>
          </w:tcPr>
          <w:p w14:paraId="29FDDA95" w14:textId="77777777" w:rsidR="00704C08" w:rsidRPr="00486B1D" w:rsidRDefault="00704C08" w:rsidP="008C0388">
            <w:pPr>
              <w:rPr>
                <w:sz w:val="18"/>
                <w:szCs w:val="18"/>
              </w:rPr>
            </w:pPr>
            <w:r w:rsidRPr="00486B1D">
              <w:rPr>
                <w:sz w:val="18"/>
                <w:szCs w:val="18"/>
              </w:rPr>
              <w:t xml:space="preserve">Cieľ projektu je jednoznačne a veľmi dobre definovaný v súvislosti s komplexným riešením u žiadateľa s evidentným zlepšením v nadväznosti na primárny cieľ projektu. Jednotlivé činnosti a aktivity komplexne riešia požadovaný stav. Popisom je preukázaná vynikajúca vhodnosť a účelnosť projektu v nadväznosti na  danú hustotu obyvateľstva a prírodné podmienky.    </w:t>
            </w:r>
          </w:p>
        </w:tc>
        <w:tc>
          <w:tcPr>
            <w:tcW w:w="1624" w:type="dxa"/>
            <w:tcBorders>
              <w:top w:val="single" w:sz="4" w:space="0" w:color="auto"/>
              <w:left w:val="single" w:sz="4" w:space="0" w:color="auto"/>
              <w:bottom w:val="single" w:sz="4" w:space="0" w:color="auto"/>
              <w:right w:val="single" w:sz="4" w:space="0" w:color="auto"/>
            </w:tcBorders>
            <w:vAlign w:val="center"/>
          </w:tcPr>
          <w:p w14:paraId="0AB74226" w14:textId="77777777" w:rsidR="00704C08" w:rsidRPr="00486B1D" w:rsidRDefault="00704C08" w:rsidP="008C0388">
            <w:pPr>
              <w:jc w:val="center"/>
              <w:rPr>
                <w:sz w:val="18"/>
                <w:szCs w:val="18"/>
              </w:rPr>
            </w:pPr>
            <w:r w:rsidRPr="00486B1D">
              <w:rPr>
                <w:sz w:val="18"/>
                <w:szCs w:val="18"/>
              </w:rPr>
              <w:t>5</w:t>
            </w:r>
          </w:p>
        </w:tc>
      </w:tr>
      <w:tr w:rsidR="00704C08" w:rsidRPr="00486B1D" w14:paraId="677F2ABE" w14:textId="77777777" w:rsidTr="008C0388">
        <w:trPr>
          <w:trHeight w:val="547"/>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22385E1C" w14:textId="77777777" w:rsidR="00704C08" w:rsidRPr="00486B1D" w:rsidRDefault="00704C08" w:rsidP="008C0388">
            <w:pPr>
              <w:jc w:val="left"/>
              <w:rPr>
                <w:b/>
                <w:bCs/>
                <w:sz w:val="18"/>
                <w:szCs w:val="18"/>
              </w:rPr>
            </w:pPr>
            <w:r w:rsidRPr="00486B1D">
              <w:rPr>
                <w:b/>
                <w:bCs/>
                <w:sz w:val="18"/>
                <w:szCs w:val="18"/>
              </w:rPr>
              <w:t>A.2  Definovanie cieľov projektu k podpore činností, ktoré sú v rámci danej obci nedostatočné a reálnosť ich dosiahnutia</w:t>
            </w:r>
          </w:p>
        </w:tc>
      </w:tr>
      <w:tr w:rsidR="00704C08" w:rsidRPr="00486B1D" w14:paraId="5339BD5B"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14979B4F" w14:textId="77777777" w:rsidR="00704C08" w:rsidRPr="00486B1D" w:rsidRDefault="00704C08" w:rsidP="008C0388">
            <w:pPr>
              <w:jc w:val="center"/>
              <w:rPr>
                <w:b/>
                <w:bCs/>
                <w:sz w:val="18"/>
                <w:szCs w:val="18"/>
              </w:rPr>
            </w:pPr>
            <w:r w:rsidRPr="00486B1D">
              <w:rPr>
                <w:b/>
                <w:bCs/>
                <w:sz w:val="18"/>
                <w:szCs w:val="18"/>
              </w:rPr>
              <w:t>Rozpätie</w:t>
            </w:r>
          </w:p>
        </w:tc>
        <w:tc>
          <w:tcPr>
            <w:tcW w:w="5304" w:type="dxa"/>
            <w:tcBorders>
              <w:top w:val="single" w:sz="4" w:space="0" w:color="auto"/>
              <w:left w:val="single" w:sz="4" w:space="0" w:color="auto"/>
              <w:bottom w:val="single" w:sz="4" w:space="0" w:color="auto"/>
              <w:right w:val="single" w:sz="4" w:space="0" w:color="auto"/>
            </w:tcBorders>
            <w:vAlign w:val="center"/>
          </w:tcPr>
          <w:p w14:paraId="172DE8D6" w14:textId="77777777" w:rsidR="00704C08" w:rsidRPr="00486B1D" w:rsidRDefault="00704C08" w:rsidP="008C0388">
            <w:pPr>
              <w:jc w:val="center"/>
              <w:rPr>
                <w:b/>
                <w:bCs/>
                <w:sz w:val="18"/>
                <w:szCs w:val="18"/>
              </w:rPr>
            </w:pPr>
            <w:r w:rsidRPr="00486B1D">
              <w:rPr>
                <w:b/>
                <w:bCs/>
                <w:sz w:val="18"/>
                <w:szCs w:val="18"/>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574A29FD" w14:textId="77777777" w:rsidR="00704C08" w:rsidRPr="00486B1D" w:rsidRDefault="00704C08" w:rsidP="008C0388">
            <w:pPr>
              <w:jc w:val="center"/>
              <w:rPr>
                <w:b/>
                <w:bCs/>
                <w:sz w:val="18"/>
                <w:szCs w:val="18"/>
              </w:rPr>
            </w:pPr>
            <w:r w:rsidRPr="00486B1D">
              <w:rPr>
                <w:b/>
                <w:bCs/>
                <w:sz w:val="18"/>
                <w:szCs w:val="18"/>
              </w:rPr>
              <w:t>Body</w:t>
            </w:r>
          </w:p>
        </w:tc>
      </w:tr>
      <w:tr w:rsidR="00704C08" w:rsidRPr="00486B1D" w14:paraId="5C13ADEC" w14:textId="77777777" w:rsidTr="00486B1D">
        <w:trPr>
          <w:cantSplit/>
          <w:trHeight w:val="287"/>
          <w:jc w:val="center"/>
        </w:trPr>
        <w:tc>
          <w:tcPr>
            <w:tcW w:w="1838" w:type="dxa"/>
            <w:tcBorders>
              <w:top w:val="single" w:sz="4" w:space="0" w:color="auto"/>
              <w:left w:val="single" w:sz="4" w:space="0" w:color="auto"/>
              <w:bottom w:val="single" w:sz="4" w:space="0" w:color="auto"/>
              <w:right w:val="single" w:sz="4" w:space="0" w:color="auto"/>
            </w:tcBorders>
            <w:vAlign w:val="center"/>
          </w:tcPr>
          <w:p w14:paraId="69221BDB" w14:textId="77777777" w:rsidR="00704C08" w:rsidRPr="00486B1D" w:rsidRDefault="00704C08" w:rsidP="008C0388">
            <w:pPr>
              <w:rPr>
                <w:sz w:val="18"/>
                <w:szCs w:val="18"/>
              </w:rPr>
            </w:pPr>
            <w:r w:rsidRPr="00486B1D">
              <w:rPr>
                <w:sz w:val="18"/>
                <w:szCs w:val="18"/>
              </w:rPr>
              <w:t>Dobré</w:t>
            </w:r>
          </w:p>
        </w:tc>
        <w:tc>
          <w:tcPr>
            <w:tcW w:w="5304" w:type="dxa"/>
            <w:tcBorders>
              <w:top w:val="single" w:sz="4" w:space="0" w:color="auto"/>
              <w:left w:val="single" w:sz="4" w:space="0" w:color="auto"/>
              <w:bottom w:val="single" w:sz="4" w:space="0" w:color="auto"/>
              <w:right w:val="single" w:sz="4" w:space="0" w:color="auto"/>
            </w:tcBorders>
          </w:tcPr>
          <w:p w14:paraId="5C938B8E" w14:textId="77777777" w:rsidR="00704C08" w:rsidRPr="00486B1D" w:rsidRDefault="00704C08" w:rsidP="008C0388">
            <w:pPr>
              <w:rPr>
                <w:sz w:val="18"/>
                <w:szCs w:val="18"/>
              </w:rPr>
            </w:pPr>
            <w:r w:rsidRPr="00486B1D">
              <w:rPr>
                <w:sz w:val="18"/>
                <w:szCs w:val="18"/>
              </w:rPr>
              <w:t xml:space="preserve">Z projektu vyplýva, že navrhované aktivity a činnosti sú u žiadateľa nedostatočné, trend vývoja príslušných ukazovateľov potvrdzuje opodstatnenosť realizácie činností, dosiahnutie cieľov projektu však nemusí byť  na 100% reálne.  </w:t>
            </w:r>
          </w:p>
        </w:tc>
        <w:tc>
          <w:tcPr>
            <w:tcW w:w="1624" w:type="dxa"/>
            <w:tcBorders>
              <w:top w:val="single" w:sz="4" w:space="0" w:color="auto"/>
              <w:left w:val="single" w:sz="4" w:space="0" w:color="auto"/>
              <w:bottom w:val="single" w:sz="4" w:space="0" w:color="auto"/>
              <w:right w:val="single" w:sz="4" w:space="0" w:color="auto"/>
            </w:tcBorders>
            <w:vAlign w:val="center"/>
          </w:tcPr>
          <w:p w14:paraId="235DAF1D" w14:textId="77777777" w:rsidR="00704C08" w:rsidRPr="00486B1D" w:rsidRDefault="00704C08" w:rsidP="008C0388">
            <w:pPr>
              <w:jc w:val="center"/>
              <w:rPr>
                <w:sz w:val="18"/>
                <w:szCs w:val="18"/>
              </w:rPr>
            </w:pPr>
            <w:r w:rsidRPr="00486B1D">
              <w:rPr>
                <w:sz w:val="18"/>
                <w:szCs w:val="18"/>
              </w:rPr>
              <w:t>1</w:t>
            </w:r>
          </w:p>
        </w:tc>
      </w:tr>
      <w:tr w:rsidR="00704C08" w:rsidRPr="00486B1D" w14:paraId="023ABF95"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7A040E06" w14:textId="77777777" w:rsidR="00704C08" w:rsidRPr="00486B1D" w:rsidRDefault="00704C08" w:rsidP="008C0388">
            <w:pPr>
              <w:rPr>
                <w:b/>
                <w:bCs/>
                <w:sz w:val="18"/>
                <w:szCs w:val="18"/>
              </w:rPr>
            </w:pPr>
            <w:r w:rsidRPr="00486B1D">
              <w:rPr>
                <w:sz w:val="18"/>
                <w:szCs w:val="18"/>
              </w:rPr>
              <w:t>Veľmi dobré</w:t>
            </w:r>
          </w:p>
        </w:tc>
        <w:tc>
          <w:tcPr>
            <w:tcW w:w="5304" w:type="dxa"/>
            <w:tcBorders>
              <w:top w:val="single" w:sz="4" w:space="0" w:color="auto"/>
              <w:left w:val="single" w:sz="4" w:space="0" w:color="auto"/>
              <w:bottom w:val="single" w:sz="4" w:space="0" w:color="auto"/>
              <w:right w:val="single" w:sz="4" w:space="0" w:color="auto"/>
            </w:tcBorders>
          </w:tcPr>
          <w:p w14:paraId="089AED7A" w14:textId="77777777" w:rsidR="00704C08" w:rsidRPr="00486B1D" w:rsidRDefault="00704C08" w:rsidP="008C0388">
            <w:pPr>
              <w:rPr>
                <w:sz w:val="18"/>
                <w:szCs w:val="18"/>
              </w:rPr>
            </w:pPr>
            <w:r w:rsidRPr="00486B1D">
              <w:rPr>
                <w:sz w:val="18"/>
                <w:szCs w:val="18"/>
              </w:rPr>
              <w:t>Z projektu vyplýva, že uvedené aktivity sú u žiadateľa nedostatočné a z hľadiska trendu vývoja príslušných ukazovateľov je realizácia takýchto činností veľmi potrebná. Dosiahnutie cieľov projektu jeho realizáciou je pravdepodobne reálne.</w:t>
            </w:r>
          </w:p>
        </w:tc>
        <w:tc>
          <w:tcPr>
            <w:tcW w:w="1624" w:type="dxa"/>
            <w:tcBorders>
              <w:top w:val="single" w:sz="4" w:space="0" w:color="auto"/>
              <w:left w:val="single" w:sz="4" w:space="0" w:color="auto"/>
              <w:bottom w:val="single" w:sz="4" w:space="0" w:color="auto"/>
              <w:right w:val="single" w:sz="4" w:space="0" w:color="auto"/>
            </w:tcBorders>
            <w:vAlign w:val="center"/>
          </w:tcPr>
          <w:p w14:paraId="3A950703" w14:textId="77777777" w:rsidR="00704C08" w:rsidRPr="00486B1D" w:rsidRDefault="00704C08" w:rsidP="008C0388">
            <w:pPr>
              <w:jc w:val="center"/>
              <w:rPr>
                <w:sz w:val="18"/>
                <w:szCs w:val="18"/>
              </w:rPr>
            </w:pPr>
            <w:r w:rsidRPr="00486B1D">
              <w:rPr>
                <w:sz w:val="18"/>
                <w:szCs w:val="18"/>
              </w:rPr>
              <w:t>3</w:t>
            </w:r>
          </w:p>
        </w:tc>
      </w:tr>
      <w:tr w:rsidR="00704C08" w:rsidRPr="00486B1D" w14:paraId="7D40675F"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22D4612A" w14:textId="77777777" w:rsidR="00704C08" w:rsidRPr="00486B1D" w:rsidRDefault="00704C08" w:rsidP="008C0388">
            <w:pPr>
              <w:rPr>
                <w:b/>
                <w:bCs/>
                <w:sz w:val="18"/>
                <w:szCs w:val="18"/>
              </w:rPr>
            </w:pPr>
            <w:r w:rsidRPr="00486B1D">
              <w:rPr>
                <w:sz w:val="18"/>
                <w:szCs w:val="18"/>
              </w:rPr>
              <w:t>Vynikajúce</w:t>
            </w:r>
          </w:p>
        </w:tc>
        <w:tc>
          <w:tcPr>
            <w:tcW w:w="5304" w:type="dxa"/>
            <w:tcBorders>
              <w:top w:val="single" w:sz="4" w:space="0" w:color="auto"/>
              <w:left w:val="single" w:sz="4" w:space="0" w:color="auto"/>
              <w:bottom w:val="single" w:sz="4" w:space="0" w:color="auto"/>
              <w:right w:val="single" w:sz="4" w:space="0" w:color="auto"/>
            </w:tcBorders>
          </w:tcPr>
          <w:p w14:paraId="48A05E47" w14:textId="77777777" w:rsidR="00704C08" w:rsidRPr="00486B1D" w:rsidRDefault="00704C08" w:rsidP="008C0388">
            <w:pPr>
              <w:rPr>
                <w:sz w:val="18"/>
                <w:szCs w:val="18"/>
              </w:rPr>
            </w:pPr>
            <w:r w:rsidRPr="00486B1D">
              <w:rPr>
                <w:sz w:val="18"/>
                <w:szCs w:val="18"/>
              </w:rPr>
              <w:t>Realizácia navrhovaných  činností a aktivít výraznou mierou prispeje k naplneniu zadefinovaných cieľov. Reálnosť dosiahnutia cieľov je veľmi vysoká.</w:t>
            </w:r>
          </w:p>
        </w:tc>
        <w:tc>
          <w:tcPr>
            <w:tcW w:w="1624" w:type="dxa"/>
            <w:tcBorders>
              <w:top w:val="single" w:sz="4" w:space="0" w:color="auto"/>
              <w:left w:val="single" w:sz="4" w:space="0" w:color="auto"/>
              <w:bottom w:val="single" w:sz="4" w:space="0" w:color="auto"/>
              <w:right w:val="single" w:sz="4" w:space="0" w:color="auto"/>
            </w:tcBorders>
            <w:vAlign w:val="center"/>
          </w:tcPr>
          <w:p w14:paraId="4B4DA85A" w14:textId="77777777" w:rsidR="00704C08" w:rsidRPr="00486B1D" w:rsidRDefault="00704C08" w:rsidP="008C0388">
            <w:pPr>
              <w:jc w:val="center"/>
              <w:rPr>
                <w:sz w:val="18"/>
                <w:szCs w:val="18"/>
              </w:rPr>
            </w:pPr>
            <w:r w:rsidRPr="00486B1D">
              <w:rPr>
                <w:sz w:val="18"/>
                <w:szCs w:val="18"/>
              </w:rPr>
              <w:t>5</w:t>
            </w:r>
          </w:p>
        </w:tc>
      </w:tr>
      <w:tr w:rsidR="00704C08" w:rsidRPr="00486B1D" w14:paraId="3CD5BA8A" w14:textId="77777777" w:rsidTr="008C0388">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2ACAB02F" w14:textId="77777777" w:rsidR="00704C08" w:rsidRPr="00486B1D" w:rsidRDefault="00704C08" w:rsidP="008C0388">
            <w:pPr>
              <w:pStyle w:val="Odsekzoznamu"/>
              <w:autoSpaceDE w:val="0"/>
              <w:autoSpaceDN w:val="0"/>
              <w:adjustRightInd w:val="0"/>
              <w:spacing w:after="0"/>
              <w:ind w:left="0"/>
              <w:jc w:val="left"/>
              <w:rPr>
                <w:b/>
                <w:bCs/>
                <w:sz w:val="18"/>
                <w:szCs w:val="18"/>
                <w:lang w:val="sk-SK" w:eastAsia="en-US"/>
              </w:rPr>
            </w:pPr>
            <w:r w:rsidRPr="00486B1D">
              <w:rPr>
                <w:b/>
                <w:bCs/>
                <w:sz w:val="18"/>
                <w:szCs w:val="18"/>
                <w:lang w:val="sk-SK" w:eastAsia="en-US"/>
              </w:rPr>
              <w:t>B. Spôsob realizácie projektu, uskutočniteľnosť a harmonogram</w:t>
            </w:r>
          </w:p>
        </w:tc>
      </w:tr>
      <w:tr w:rsidR="00704C08" w:rsidRPr="00486B1D" w14:paraId="38AC05B9"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6E621433" w14:textId="77777777" w:rsidR="00704C08" w:rsidRPr="00486B1D" w:rsidRDefault="00704C08" w:rsidP="008C0388">
            <w:pPr>
              <w:jc w:val="center"/>
              <w:rPr>
                <w:b/>
                <w:bCs/>
                <w:sz w:val="18"/>
                <w:szCs w:val="18"/>
              </w:rPr>
            </w:pPr>
            <w:r w:rsidRPr="00486B1D">
              <w:rPr>
                <w:b/>
                <w:bCs/>
                <w:sz w:val="18"/>
                <w:szCs w:val="18"/>
              </w:rPr>
              <w:t>Rozpätie</w:t>
            </w:r>
          </w:p>
        </w:tc>
        <w:tc>
          <w:tcPr>
            <w:tcW w:w="5304" w:type="dxa"/>
            <w:tcBorders>
              <w:top w:val="single" w:sz="4" w:space="0" w:color="auto"/>
              <w:left w:val="single" w:sz="4" w:space="0" w:color="auto"/>
              <w:bottom w:val="single" w:sz="4" w:space="0" w:color="auto"/>
              <w:right w:val="single" w:sz="4" w:space="0" w:color="auto"/>
            </w:tcBorders>
            <w:vAlign w:val="center"/>
          </w:tcPr>
          <w:p w14:paraId="43ADE116" w14:textId="77777777" w:rsidR="00704C08" w:rsidRPr="00486B1D" w:rsidRDefault="00704C08" w:rsidP="008C0388">
            <w:pPr>
              <w:jc w:val="center"/>
              <w:rPr>
                <w:b/>
                <w:bCs/>
                <w:sz w:val="18"/>
                <w:szCs w:val="18"/>
              </w:rPr>
            </w:pPr>
            <w:r w:rsidRPr="00486B1D">
              <w:rPr>
                <w:b/>
                <w:bCs/>
                <w:sz w:val="18"/>
                <w:szCs w:val="18"/>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00A0ECE0" w14:textId="77777777" w:rsidR="00704C08" w:rsidRPr="00486B1D" w:rsidRDefault="00704C08" w:rsidP="008C0388">
            <w:pPr>
              <w:jc w:val="center"/>
              <w:rPr>
                <w:b/>
                <w:bCs/>
                <w:sz w:val="18"/>
                <w:szCs w:val="18"/>
              </w:rPr>
            </w:pPr>
            <w:r w:rsidRPr="00486B1D">
              <w:rPr>
                <w:b/>
                <w:bCs/>
                <w:sz w:val="18"/>
                <w:szCs w:val="18"/>
              </w:rPr>
              <w:t>Body</w:t>
            </w:r>
          </w:p>
        </w:tc>
      </w:tr>
      <w:tr w:rsidR="00704C08" w:rsidRPr="00486B1D" w14:paraId="2844AEEF"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3A645476" w14:textId="77777777" w:rsidR="00704C08" w:rsidRPr="00486B1D" w:rsidRDefault="00704C08" w:rsidP="008C0388">
            <w:pPr>
              <w:jc w:val="center"/>
              <w:rPr>
                <w:sz w:val="18"/>
                <w:szCs w:val="18"/>
              </w:rPr>
            </w:pPr>
            <w:r w:rsidRPr="00486B1D">
              <w:rPr>
                <w:sz w:val="18"/>
                <w:szCs w:val="18"/>
              </w:rPr>
              <w:t>Dobrý</w:t>
            </w:r>
          </w:p>
        </w:tc>
        <w:tc>
          <w:tcPr>
            <w:tcW w:w="5304" w:type="dxa"/>
            <w:tcBorders>
              <w:top w:val="single" w:sz="4" w:space="0" w:color="auto"/>
              <w:left w:val="single" w:sz="4" w:space="0" w:color="auto"/>
              <w:bottom w:val="single" w:sz="4" w:space="0" w:color="auto"/>
              <w:right w:val="single" w:sz="4" w:space="0" w:color="auto"/>
            </w:tcBorders>
          </w:tcPr>
          <w:p w14:paraId="36091865" w14:textId="77777777" w:rsidR="00704C08" w:rsidRPr="00486B1D" w:rsidRDefault="00704C08" w:rsidP="008C0388">
            <w:pPr>
              <w:rPr>
                <w:sz w:val="18"/>
                <w:szCs w:val="18"/>
              </w:rPr>
            </w:pPr>
            <w:r w:rsidRPr="00486B1D">
              <w:rPr>
                <w:sz w:val="18"/>
                <w:szCs w:val="18"/>
              </w:rPr>
              <w:t>Činnosti projektu a spôsob realizácie je primerane stanovený a popísaný, postup realizácie má logickú nadväznosť. Existujú predpoklady, že cieľ projektu by mohol byť dobre naplnený. Projekt definuje riziká a berie do úvahy  skutočnosti, ktoré môžu mať vplyv na jeho realizáciu. Riziká sú eliminované čiastočne. Časový harmonogram realizácie aktivít nie je stanovený ideálne, pravdepodobne budú vyžadované aspoň minimálne zmeny (harmonogramu, činností, rozpočtu).</w:t>
            </w:r>
          </w:p>
        </w:tc>
        <w:tc>
          <w:tcPr>
            <w:tcW w:w="1624" w:type="dxa"/>
            <w:tcBorders>
              <w:top w:val="single" w:sz="4" w:space="0" w:color="auto"/>
              <w:left w:val="single" w:sz="4" w:space="0" w:color="auto"/>
              <w:bottom w:val="single" w:sz="4" w:space="0" w:color="auto"/>
              <w:right w:val="single" w:sz="4" w:space="0" w:color="auto"/>
            </w:tcBorders>
            <w:vAlign w:val="center"/>
          </w:tcPr>
          <w:p w14:paraId="15F9B941" w14:textId="77777777" w:rsidR="00704C08" w:rsidRPr="00486B1D" w:rsidRDefault="00704C08" w:rsidP="008C0388">
            <w:pPr>
              <w:jc w:val="center"/>
              <w:rPr>
                <w:sz w:val="18"/>
                <w:szCs w:val="18"/>
              </w:rPr>
            </w:pPr>
            <w:r w:rsidRPr="00486B1D">
              <w:rPr>
                <w:sz w:val="18"/>
                <w:szCs w:val="18"/>
              </w:rPr>
              <w:t>1</w:t>
            </w:r>
          </w:p>
        </w:tc>
      </w:tr>
      <w:tr w:rsidR="00704C08" w:rsidRPr="00486B1D" w14:paraId="23B94DE4"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6DF7C2C4" w14:textId="77777777" w:rsidR="00704C08" w:rsidRPr="00486B1D" w:rsidRDefault="00704C08" w:rsidP="008C0388">
            <w:pPr>
              <w:jc w:val="center"/>
              <w:rPr>
                <w:b/>
                <w:bCs/>
                <w:sz w:val="18"/>
                <w:szCs w:val="18"/>
              </w:rPr>
            </w:pPr>
            <w:r w:rsidRPr="00486B1D">
              <w:rPr>
                <w:sz w:val="18"/>
                <w:szCs w:val="18"/>
              </w:rPr>
              <w:lastRenderedPageBreak/>
              <w:t>Veľmi dobrý</w:t>
            </w:r>
          </w:p>
        </w:tc>
        <w:tc>
          <w:tcPr>
            <w:tcW w:w="5304" w:type="dxa"/>
            <w:tcBorders>
              <w:top w:val="single" w:sz="4" w:space="0" w:color="auto"/>
              <w:left w:val="single" w:sz="4" w:space="0" w:color="auto"/>
              <w:bottom w:val="single" w:sz="4" w:space="0" w:color="auto"/>
              <w:right w:val="single" w:sz="4" w:space="0" w:color="auto"/>
            </w:tcBorders>
          </w:tcPr>
          <w:p w14:paraId="54F7BF08" w14:textId="77777777" w:rsidR="00704C08" w:rsidRPr="00486B1D" w:rsidRDefault="00704C08" w:rsidP="008C0388">
            <w:pPr>
              <w:rPr>
                <w:sz w:val="18"/>
                <w:szCs w:val="18"/>
              </w:rPr>
            </w:pPr>
            <w:r w:rsidRPr="00486B1D">
              <w:rPr>
                <w:sz w:val="18"/>
                <w:szCs w:val="18"/>
              </w:rPr>
              <w:t>Činnosti projektu a spôsob realizácie je veľmi dobre stanovený a popísaný, postup realizácie má logickú nadväznosť. Existujú predpoklady, že cieľ projektu bude naplnený. Projekt definuje riziká a berie do úvahy všetky skutočnosti, ktoré môžu mať vplyv na jeho realizáciu. Riziká sú eliminované. Časový harmonogram realizácie aktivít je stanovený veľmi reálne a nie je identifikovaný žiadny problém s realizáciou projektu.</w:t>
            </w:r>
          </w:p>
        </w:tc>
        <w:tc>
          <w:tcPr>
            <w:tcW w:w="1624" w:type="dxa"/>
            <w:tcBorders>
              <w:top w:val="single" w:sz="4" w:space="0" w:color="auto"/>
              <w:left w:val="single" w:sz="4" w:space="0" w:color="auto"/>
              <w:bottom w:val="single" w:sz="4" w:space="0" w:color="auto"/>
              <w:right w:val="single" w:sz="4" w:space="0" w:color="auto"/>
            </w:tcBorders>
            <w:vAlign w:val="center"/>
          </w:tcPr>
          <w:p w14:paraId="3F686A0D" w14:textId="77777777" w:rsidR="00704C08" w:rsidRPr="00486B1D" w:rsidRDefault="00704C08" w:rsidP="008C0388">
            <w:pPr>
              <w:jc w:val="center"/>
              <w:rPr>
                <w:sz w:val="18"/>
                <w:szCs w:val="18"/>
              </w:rPr>
            </w:pPr>
            <w:r w:rsidRPr="00486B1D">
              <w:rPr>
                <w:sz w:val="18"/>
                <w:szCs w:val="18"/>
              </w:rPr>
              <w:t>3</w:t>
            </w:r>
          </w:p>
        </w:tc>
      </w:tr>
      <w:tr w:rsidR="00704C08" w:rsidRPr="00486B1D" w14:paraId="3791CFF1"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16EDDD27" w14:textId="77777777" w:rsidR="00704C08" w:rsidRPr="00486B1D" w:rsidRDefault="00704C08" w:rsidP="008C0388">
            <w:pPr>
              <w:jc w:val="center"/>
              <w:rPr>
                <w:b/>
                <w:bCs/>
                <w:sz w:val="18"/>
                <w:szCs w:val="18"/>
              </w:rPr>
            </w:pPr>
            <w:r w:rsidRPr="00486B1D">
              <w:rPr>
                <w:sz w:val="18"/>
                <w:szCs w:val="18"/>
              </w:rPr>
              <w:t>Vynikajúci</w:t>
            </w:r>
          </w:p>
        </w:tc>
        <w:tc>
          <w:tcPr>
            <w:tcW w:w="5304" w:type="dxa"/>
            <w:tcBorders>
              <w:top w:val="single" w:sz="4" w:space="0" w:color="auto"/>
              <w:left w:val="single" w:sz="4" w:space="0" w:color="auto"/>
              <w:bottom w:val="single" w:sz="4" w:space="0" w:color="auto"/>
              <w:right w:val="single" w:sz="4" w:space="0" w:color="auto"/>
            </w:tcBorders>
          </w:tcPr>
          <w:p w14:paraId="3E49D2EC" w14:textId="77777777" w:rsidR="00704C08" w:rsidRPr="00486B1D" w:rsidRDefault="00704C08" w:rsidP="008C0388">
            <w:pPr>
              <w:rPr>
                <w:sz w:val="18"/>
                <w:szCs w:val="18"/>
              </w:rPr>
            </w:pPr>
            <w:r w:rsidRPr="00486B1D">
              <w:rPr>
                <w:sz w:val="18"/>
                <w:szCs w:val="18"/>
              </w:rPr>
              <w:t>Všetky činnosti projektu sú reálne stanovené, dostatočne podrobne popísané a majú logickú nadväznosť. Spôsob a postup realizácie je logicky a zrozumiteľne popísaný. Je reálny predpoklad, že projekt bude veľmi úspešne zrealizovaný - obsahuje všetky potrebné činnosti na dosiahnutie stanoveného cieľa a berie do úvahy všetky skutočnosti, ktoré môžu mať vplyv na jeho realizáciu. Všetky zadefinované riziká sú vhodne eliminované. Časový harmonogram a postupnosť všetkých činností je stanovený reálne a je predpoklad úspešného naplnenia cieľov projektu v zmysle predloženého časového harmonogramu. V prípade, že sú identifikované riziká nedodržania harmonogramu, je plne zabezpečená ich eliminácia.</w:t>
            </w:r>
          </w:p>
        </w:tc>
        <w:tc>
          <w:tcPr>
            <w:tcW w:w="1624" w:type="dxa"/>
            <w:tcBorders>
              <w:top w:val="single" w:sz="4" w:space="0" w:color="auto"/>
              <w:left w:val="single" w:sz="4" w:space="0" w:color="auto"/>
              <w:bottom w:val="single" w:sz="4" w:space="0" w:color="auto"/>
              <w:right w:val="single" w:sz="4" w:space="0" w:color="auto"/>
            </w:tcBorders>
            <w:vAlign w:val="center"/>
          </w:tcPr>
          <w:p w14:paraId="312D7297" w14:textId="77777777" w:rsidR="00704C08" w:rsidRPr="00486B1D" w:rsidRDefault="00704C08" w:rsidP="008C0388">
            <w:pPr>
              <w:jc w:val="center"/>
              <w:rPr>
                <w:sz w:val="18"/>
                <w:szCs w:val="18"/>
              </w:rPr>
            </w:pPr>
            <w:r w:rsidRPr="00486B1D">
              <w:rPr>
                <w:sz w:val="18"/>
                <w:szCs w:val="18"/>
              </w:rPr>
              <w:t>5</w:t>
            </w:r>
          </w:p>
        </w:tc>
      </w:tr>
      <w:tr w:rsidR="00704C08" w:rsidRPr="00486B1D" w14:paraId="75D5F2EA" w14:textId="77777777" w:rsidTr="008C0388">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6FE31628" w14:textId="77777777" w:rsidR="00704C08" w:rsidRPr="00486B1D" w:rsidRDefault="00704C08" w:rsidP="008C0388">
            <w:pPr>
              <w:pStyle w:val="Odsekzoznamu"/>
              <w:autoSpaceDE w:val="0"/>
              <w:autoSpaceDN w:val="0"/>
              <w:adjustRightInd w:val="0"/>
              <w:spacing w:after="0"/>
              <w:ind w:left="0"/>
              <w:jc w:val="left"/>
              <w:rPr>
                <w:b/>
                <w:bCs/>
                <w:sz w:val="18"/>
                <w:szCs w:val="18"/>
                <w:lang w:val="sk-SK" w:eastAsia="en-US"/>
              </w:rPr>
            </w:pPr>
            <w:r w:rsidRPr="00486B1D">
              <w:rPr>
                <w:b/>
                <w:bCs/>
                <w:sz w:val="18"/>
                <w:szCs w:val="18"/>
                <w:lang w:val="sk-SK" w:eastAsia="en-US"/>
              </w:rPr>
              <w:t>C Rozpočet a nákladová efektívnosť, realizovateľnosť projektu z finančného hľadiska</w:t>
            </w:r>
          </w:p>
        </w:tc>
      </w:tr>
      <w:tr w:rsidR="00704C08" w:rsidRPr="00486B1D" w14:paraId="0C2F7CBD"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2BD4FAE9" w14:textId="77777777" w:rsidR="00704C08" w:rsidRPr="00486B1D" w:rsidRDefault="00704C08" w:rsidP="008C0388">
            <w:pPr>
              <w:jc w:val="center"/>
              <w:rPr>
                <w:b/>
                <w:bCs/>
                <w:sz w:val="18"/>
                <w:szCs w:val="18"/>
              </w:rPr>
            </w:pPr>
            <w:r w:rsidRPr="00486B1D">
              <w:rPr>
                <w:b/>
                <w:bCs/>
                <w:sz w:val="18"/>
                <w:szCs w:val="18"/>
              </w:rPr>
              <w:t>Rozpätie</w:t>
            </w:r>
          </w:p>
        </w:tc>
        <w:tc>
          <w:tcPr>
            <w:tcW w:w="5304" w:type="dxa"/>
            <w:tcBorders>
              <w:top w:val="single" w:sz="4" w:space="0" w:color="auto"/>
              <w:left w:val="single" w:sz="4" w:space="0" w:color="auto"/>
              <w:bottom w:val="single" w:sz="4" w:space="0" w:color="auto"/>
              <w:right w:val="single" w:sz="4" w:space="0" w:color="auto"/>
            </w:tcBorders>
            <w:vAlign w:val="center"/>
          </w:tcPr>
          <w:p w14:paraId="24AA98E2" w14:textId="77777777" w:rsidR="00704C08" w:rsidRPr="00486B1D" w:rsidRDefault="00704C08" w:rsidP="008C0388">
            <w:pPr>
              <w:jc w:val="center"/>
              <w:rPr>
                <w:b/>
                <w:bCs/>
                <w:sz w:val="18"/>
                <w:szCs w:val="18"/>
              </w:rPr>
            </w:pPr>
            <w:r w:rsidRPr="00486B1D">
              <w:rPr>
                <w:b/>
                <w:bCs/>
                <w:sz w:val="18"/>
                <w:szCs w:val="18"/>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3FB7E095" w14:textId="77777777" w:rsidR="00704C08" w:rsidRPr="00486B1D" w:rsidRDefault="00704C08" w:rsidP="008C0388">
            <w:pPr>
              <w:jc w:val="center"/>
              <w:rPr>
                <w:b/>
                <w:bCs/>
                <w:sz w:val="18"/>
                <w:szCs w:val="18"/>
              </w:rPr>
            </w:pPr>
            <w:r w:rsidRPr="00486B1D">
              <w:rPr>
                <w:b/>
                <w:bCs/>
                <w:sz w:val="18"/>
                <w:szCs w:val="18"/>
              </w:rPr>
              <w:t>Body</w:t>
            </w:r>
          </w:p>
        </w:tc>
      </w:tr>
      <w:tr w:rsidR="00704C08" w:rsidRPr="00486B1D" w14:paraId="3BC47F4C"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14D11283" w14:textId="77777777" w:rsidR="00704C08" w:rsidRPr="00486B1D" w:rsidRDefault="00704C08" w:rsidP="008C0388">
            <w:pPr>
              <w:jc w:val="center"/>
              <w:rPr>
                <w:sz w:val="18"/>
                <w:szCs w:val="18"/>
              </w:rPr>
            </w:pPr>
            <w:r w:rsidRPr="00486B1D">
              <w:rPr>
                <w:sz w:val="18"/>
                <w:szCs w:val="18"/>
              </w:rPr>
              <w:t>Dobré</w:t>
            </w:r>
          </w:p>
        </w:tc>
        <w:tc>
          <w:tcPr>
            <w:tcW w:w="5304" w:type="dxa"/>
            <w:tcBorders>
              <w:top w:val="single" w:sz="4" w:space="0" w:color="auto"/>
              <w:left w:val="single" w:sz="4" w:space="0" w:color="auto"/>
              <w:bottom w:val="single" w:sz="4" w:space="0" w:color="auto"/>
              <w:right w:val="single" w:sz="4" w:space="0" w:color="auto"/>
            </w:tcBorders>
          </w:tcPr>
          <w:p w14:paraId="33BFF9BE" w14:textId="77777777" w:rsidR="00704C08" w:rsidRPr="00486B1D" w:rsidRDefault="00704C08" w:rsidP="008C0388">
            <w:pPr>
              <w:rPr>
                <w:sz w:val="18"/>
                <w:szCs w:val="18"/>
              </w:rPr>
            </w:pPr>
            <w:r w:rsidRPr="00486B1D">
              <w:rPr>
                <w:sz w:val="18"/>
                <w:szCs w:val="18"/>
              </w:rPr>
              <w:t>Rozpočet projektu pokrýva realizáciu všetkých činností. Žiadateľ má zabezpečené dostatočné zdroje  na zabezpečenie úspešnej realizácie. Rozpočet neobsahuje matematické chyby.</w:t>
            </w:r>
          </w:p>
        </w:tc>
        <w:tc>
          <w:tcPr>
            <w:tcW w:w="1624" w:type="dxa"/>
            <w:tcBorders>
              <w:top w:val="single" w:sz="4" w:space="0" w:color="auto"/>
              <w:left w:val="single" w:sz="4" w:space="0" w:color="auto"/>
              <w:bottom w:val="single" w:sz="4" w:space="0" w:color="auto"/>
              <w:right w:val="single" w:sz="4" w:space="0" w:color="auto"/>
            </w:tcBorders>
            <w:vAlign w:val="center"/>
          </w:tcPr>
          <w:p w14:paraId="66DCB2CE" w14:textId="77777777" w:rsidR="00704C08" w:rsidRPr="00486B1D" w:rsidRDefault="00704C08" w:rsidP="008C0388">
            <w:pPr>
              <w:jc w:val="center"/>
              <w:rPr>
                <w:sz w:val="18"/>
                <w:szCs w:val="18"/>
              </w:rPr>
            </w:pPr>
            <w:r w:rsidRPr="00486B1D">
              <w:rPr>
                <w:sz w:val="18"/>
                <w:szCs w:val="18"/>
              </w:rPr>
              <w:t>1</w:t>
            </w:r>
          </w:p>
        </w:tc>
      </w:tr>
      <w:tr w:rsidR="00704C08" w:rsidRPr="00486B1D" w14:paraId="3780B7C4"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7C54671D" w14:textId="77777777" w:rsidR="00704C08" w:rsidRPr="00486B1D" w:rsidRDefault="00704C08" w:rsidP="008C0388">
            <w:pPr>
              <w:jc w:val="center"/>
              <w:rPr>
                <w:b/>
                <w:bCs/>
                <w:sz w:val="18"/>
                <w:szCs w:val="18"/>
              </w:rPr>
            </w:pPr>
            <w:r w:rsidRPr="00486B1D">
              <w:rPr>
                <w:sz w:val="18"/>
                <w:szCs w:val="18"/>
              </w:rPr>
              <w:t>Veľmi dobré</w:t>
            </w:r>
          </w:p>
        </w:tc>
        <w:tc>
          <w:tcPr>
            <w:tcW w:w="5304" w:type="dxa"/>
            <w:tcBorders>
              <w:top w:val="single" w:sz="4" w:space="0" w:color="auto"/>
              <w:left w:val="single" w:sz="4" w:space="0" w:color="auto"/>
              <w:bottom w:val="single" w:sz="4" w:space="0" w:color="auto"/>
              <w:right w:val="single" w:sz="4" w:space="0" w:color="auto"/>
            </w:tcBorders>
          </w:tcPr>
          <w:p w14:paraId="4D04C1F0" w14:textId="77777777" w:rsidR="00704C08" w:rsidRPr="00486B1D" w:rsidRDefault="00704C08" w:rsidP="008C0388">
            <w:pPr>
              <w:rPr>
                <w:sz w:val="18"/>
                <w:szCs w:val="18"/>
              </w:rPr>
            </w:pPr>
            <w:r w:rsidRPr="00486B1D">
              <w:rPr>
                <w:sz w:val="18"/>
                <w:szCs w:val="18"/>
              </w:rPr>
              <w:t xml:space="preserve">Rozpočet projektu veľmi dobre zabezpečuje realizáciu projektu, reálne odpovedá zabezpečovaným činnostiam, rozpočet je bez chýb. Zároveň pokrýva riziká spojené s realizáciou. </w:t>
            </w:r>
          </w:p>
        </w:tc>
        <w:tc>
          <w:tcPr>
            <w:tcW w:w="1624" w:type="dxa"/>
            <w:tcBorders>
              <w:top w:val="single" w:sz="4" w:space="0" w:color="auto"/>
              <w:left w:val="single" w:sz="4" w:space="0" w:color="auto"/>
              <w:bottom w:val="single" w:sz="4" w:space="0" w:color="auto"/>
              <w:right w:val="single" w:sz="4" w:space="0" w:color="auto"/>
            </w:tcBorders>
            <w:vAlign w:val="center"/>
          </w:tcPr>
          <w:p w14:paraId="4A90FE83" w14:textId="77777777" w:rsidR="00704C08" w:rsidRPr="00486B1D" w:rsidRDefault="00704C08" w:rsidP="008C0388">
            <w:pPr>
              <w:jc w:val="center"/>
              <w:rPr>
                <w:sz w:val="18"/>
                <w:szCs w:val="18"/>
              </w:rPr>
            </w:pPr>
            <w:r w:rsidRPr="00486B1D">
              <w:rPr>
                <w:sz w:val="18"/>
                <w:szCs w:val="18"/>
              </w:rPr>
              <w:t>3</w:t>
            </w:r>
          </w:p>
        </w:tc>
      </w:tr>
      <w:tr w:rsidR="00704C08" w:rsidRPr="00486B1D" w14:paraId="1BF8F4E8" w14:textId="77777777" w:rsidTr="00486B1D">
        <w:trPr>
          <w:cantSplit/>
          <w:trHeight w:val="312"/>
          <w:jc w:val="center"/>
        </w:trPr>
        <w:tc>
          <w:tcPr>
            <w:tcW w:w="1838" w:type="dxa"/>
            <w:tcBorders>
              <w:top w:val="single" w:sz="4" w:space="0" w:color="auto"/>
              <w:left w:val="single" w:sz="4" w:space="0" w:color="auto"/>
              <w:bottom w:val="single" w:sz="4" w:space="0" w:color="auto"/>
              <w:right w:val="single" w:sz="4" w:space="0" w:color="auto"/>
            </w:tcBorders>
            <w:vAlign w:val="center"/>
          </w:tcPr>
          <w:p w14:paraId="60169B50" w14:textId="77777777" w:rsidR="00704C08" w:rsidRPr="00486B1D" w:rsidRDefault="00704C08" w:rsidP="008C0388">
            <w:pPr>
              <w:jc w:val="center"/>
              <w:rPr>
                <w:sz w:val="18"/>
                <w:szCs w:val="18"/>
              </w:rPr>
            </w:pPr>
            <w:r w:rsidRPr="00486B1D">
              <w:rPr>
                <w:sz w:val="18"/>
                <w:szCs w:val="18"/>
              </w:rPr>
              <w:t>Vynikajúce</w:t>
            </w:r>
          </w:p>
        </w:tc>
        <w:tc>
          <w:tcPr>
            <w:tcW w:w="5304" w:type="dxa"/>
            <w:tcBorders>
              <w:top w:val="single" w:sz="4" w:space="0" w:color="auto"/>
              <w:left w:val="single" w:sz="4" w:space="0" w:color="auto"/>
              <w:bottom w:val="single" w:sz="4" w:space="0" w:color="auto"/>
              <w:right w:val="single" w:sz="4" w:space="0" w:color="auto"/>
            </w:tcBorders>
          </w:tcPr>
          <w:p w14:paraId="5E514658" w14:textId="77777777" w:rsidR="00704C08" w:rsidRPr="00486B1D" w:rsidRDefault="00704C08" w:rsidP="008C0388">
            <w:pPr>
              <w:rPr>
                <w:sz w:val="18"/>
                <w:szCs w:val="18"/>
              </w:rPr>
            </w:pPr>
            <w:r w:rsidRPr="00486B1D">
              <w:rPr>
                <w:sz w:val="18"/>
                <w:szCs w:val="18"/>
              </w:rPr>
              <w:t>Rozpočet projektu vynikajúco pokrýva realizáciu všetkých projektovaných činností. Z hľadiska efektívnosti vynaložených zdrojov maximálne zohľadňuje danosti danej obce. Žiadateľ má zabezpečené dostatočné zdroje  na zabezpečenie úspešnej realizácie. Rozpočet neobsahuje matematické  chyby. Zároveň eliminuje prípadné riziká spojené s realizáciou.</w:t>
            </w:r>
          </w:p>
        </w:tc>
        <w:tc>
          <w:tcPr>
            <w:tcW w:w="1624" w:type="dxa"/>
            <w:tcBorders>
              <w:top w:val="single" w:sz="4" w:space="0" w:color="auto"/>
              <w:left w:val="single" w:sz="4" w:space="0" w:color="auto"/>
              <w:bottom w:val="single" w:sz="4" w:space="0" w:color="auto"/>
              <w:right w:val="single" w:sz="4" w:space="0" w:color="auto"/>
            </w:tcBorders>
            <w:vAlign w:val="center"/>
          </w:tcPr>
          <w:p w14:paraId="6F048897" w14:textId="77777777" w:rsidR="00704C08" w:rsidRPr="00486B1D" w:rsidRDefault="00704C08" w:rsidP="008C0388">
            <w:pPr>
              <w:jc w:val="center"/>
              <w:rPr>
                <w:sz w:val="18"/>
                <w:szCs w:val="18"/>
              </w:rPr>
            </w:pPr>
            <w:r w:rsidRPr="00486B1D">
              <w:rPr>
                <w:sz w:val="18"/>
                <w:szCs w:val="18"/>
              </w:rPr>
              <w:t>5</w:t>
            </w:r>
          </w:p>
        </w:tc>
      </w:tr>
      <w:tr w:rsidR="00704C08" w:rsidRPr="00486B1D" w14:paraId="554637CE" w14:textId="77777777" w:rsidTr="008C0388">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8D8190F" w14:textId="77777777" w:rsidR="00704C08" w:rsidRPr="00486B1D" w:rsidRDefault="00704C08" w:rsidP="008C0388">
            <w:pPr>
              <w:pStyle w:val="Odsekzoznamu"/>
              <w:autoSpaceDE w:val="0"/>
              <w:autoSpaceDN w:val="0"/>
              <w:adjustRightInd w:val="0"/>
              <w:spacing w:after="0" w:line="360" w:lineRule="auto"/>
              <w:ind w:left="0"/>
              <w:jc w:val="left"/>
              <w:rPr>
                <w:b/>
                <w:bCs/>
                <w:sz w:val="18"/>
                <w:szCs w:val="18"/>
                <w:lang w:val="sk-SK" w:eastAsia="en-US"/>
              </w:rPr>
            </w:pPr>
            <w:r w:rsidRPr="00486B1D">
              <w:rPr>
                <w:b/>
                <w:bCs/>
                <w:sz w:val="18"/>
                <w:szCs w:val="18"/>
                <w:lang w:val="sk-SK" w:eastAsia="en-US"/>
              </w:rPr>
              <w:t>D Administratívna, odborná a technická kapacita žiadateľa</w:t>
            </w:r>
          </w:p>
        </w:tc>
      </w:tr>
      <w:tr w:rsidR="00704C08" w:rsidRPr="00486B1D" w14:paraId="4A400F17" w14:textId="77777777" w:rsidTr="008C0388">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01D7AE22" w14:textId="77777777" w:rsidR="00704C08" w:rsidRPr="00486B1D" w:rsidRDefault="00704C08" w:rsidP="008C0388">
            <w:pPr>
              <w:pStyle w:val="Odsekzoznamu"/>
              <w:autoSpaceDE w:val="0"/>
              <w:autoSpaceDN w:val="0"/>
              <w:adjustRightInd w:val="0"/>
              <w:spacing w:after="0" w:line="276" w:lineRule="auto"/>
              <w:ind w:left="0"/>
              <w:jc w:val="left"/>
              <w:rPr>
                <w:sz w:val="18"/>
                <w:szCs w:val="18"/>
                <w:lang w:val="sk-SK" w:eastAsia="en-US"/>
              </w:rPr>
            </w:pPr>
            <w:r w:rsidRPr="00486B1D">
              <w:rPr>
                <w:b/>
                <w:bCs/>
                <w:sz w:val="18"/>
                <w:szCs w:val="18"/>
                <w:lang w:val="sk-SK" w:eastAsia="en-US"/>
              </w:rPr>
              <w:t>D.1  Preukázateľnosť dostatočných odborných skúsenosti žiadateľa</w:t>
            </w:r>
          </w:p>
        </w:tc>
      </w:tr>
      <w:tr w:rsidR="00704C08" w:rsidRPr="00486B1D" w14:paraId="5777FD85"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168FBCCD" w14:textId="77777777" w:rsidR="00704C08" w:rsidRPr="00486B1D" w:rsidRDefault="00704C08" w:rsidP="008C0388">
            <w:pPr>
              <w:jc w:val="center"/>
              <w:rPr>
                <w:b/>
                <w:bCs/>
                <w:sz w:val="18"/>
                <w:szCs w:val="18"/>
              </w:rPr>
            </w:pPr>
            <w:r w:rsidRPr="00486B1D">
              <w:rPr>
                <w:b/>
                <w:bCs/>
                <w:sz w:val="18"/>
                <w:szCs w:val="18"/>
              </w:rPr>
              <w:t>Rozpätie</w:t>
            </w:r>
          </w:p>
        </w:tc>
        <w:tc>
          <w:tcPr>
            <w:tcW w:w="5304" w:type="dxa"/>
            <w:tcBorders>
              <w:top w:val="single" w:sz="4" w:space="0" w:color="auto"/>
              <w:left w:val="single" w:sz="4" w:space="0" w:color="auto"/>
              <w:bottom w:val="single" w:sz="4" w:space="0" w:color="auto"/>
              <w:right w:val="single" w:sz="4" w:space="0" w:color="auto"/>
            </w:tcBorders>
            <w:vAlign w:val="center"/>
          </w:tcPr>
          <w:p w14:paraId="234ACDFB" w14:textId="77777777" w:rsidR="00704C08" w:rsidRPr="00486B1D" w:rsidRDefault="00704C08" w:rsidP="008C0388">
            <w:pPr>
              <w:jc w:val="center"/>
              <w:rPr>
                <w:b/>
                <w:bCs/>
                <w:sz w:val="18"/>
                <w:szCs w:val="18"/>
              </w:rPr>
            </w:pPr>
            <w:r w:rsidRPr="00486B1D">
              <w:rPr>
                <w:b/>
                <w:bCs/>
                <w:sz w:val="18"/>
                <w:szCs w:val="18"/>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07CCD0EE" w14:textId="77777777" w:rsidR="00704C08" w:rsidRPr="00486B1D" w:rsidRDefault="00704C08" w:rsidP="008C0388">
            <w:pPr>
              <w:jc w:val="center"/>
              <w:rPr>
                <w:b/>
                <w:bCs/>
                <w:sz w:val="18"/>
                <w:szCs w:val="18"/>
              </w:rPr>
            </w:pPr>
            <w:r w:rsidRPr="00486B1D">
              <w:rPr>
                <w:b/>
                <w:bCs/>
                <w:sz w:val="18"/>
                <w:szCs w:val="18"/>
              </w:rPr>
              <w:t>Body</w:t>
            </w:r>
          </w:p>
        </w:tc>
      </w:tr>
      <w:tr w:rsidR="00704C08" w:rsidRPr="00486B1D" w14:paraId="62A81C62"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3145C6F6" w14:textId="77777777" w:rsidR="00704C08" w:rsidRPr="00486B1D" w:rsidRDefault="00704C08" w:rsidP="008C0388">
            <w:pPr>
              <w:jc w:val="center"/>
              <w:rPr>
                <w:b/>
                <w:bCs/>
                <w:sz w:val="18"/>
                <w:szCs w:val="18"/>
              </w:rPr>
            </w:pPr>
            <w:r w:rsidRPr="00486B1D">
              <w:rPr>
                <w:sz w:val="18"/>
                <w:szCs w:val="18"/>
              </w:rPr>
              <w:t>Dobrá</w:t>
            </w:r>
          </w:p>
        </w:tc>
        <w:tc>
          <w:tcPr>
            <w:tcW w:w="5304" w:type="dxa"/>
            <w:tcBorders>
              <w:top w:val="single" w:sz="4" w:space="0" w:color="auto"/>
              <w:left w:val="single" w:sz="4" w:space="0" w:color="auto"/>
              <w:bottom w:val="single" w:sz="4" w:space="0" w:color="auto"/>
              <w:right w:val="single" w:sz="4" w:space="0" w:color="auto"/>
            </w:tcBorders>
          </w:tcPr>
          <w:p w14:paraId="5CEE9791" w14:textId="77777777" w:rsidR="00704C08" w:rsidRPr="00486B1D" w:rsidRDefault="00704C08" w:rsidP="008C0388">
            <w:pPr>
              <w:rPr>
                <w:sz w:val="18"/>
                <w:szCs w:val="18"/>
              </w:rPr>
            </w:pPr>
            <w:r w:rsidRPr="00486B1D">
              <w:rPr>
                <w:sz w:val="18"/>
                <w:szCs w:val="18"/>
              </w:rPr>
              <w:t xml:space="preserve">Žiadateľ má sám alebo s pomocou iných osôb skúsenosti s realizáciou činností v príslušnej oblasti. Zároveň vie preukázať aj odbornú spôsobilosť na primerané zabezpečenie požadovaných činností sám resp. prostredníctvom iných osôb, ktoré na základe uzatvorených  zmluvných vzťahov bude využívať na realizáciu projektu.   </w:t>
            </w:r>
          </w:p>
        </w:tc>
        <w:tc>
          <w:tcPr>
            <w:tcW w:w="1624" w:type="dxa"/>
            <w:tcBorders>
              <w:top w:val="single" w:sz="4" w:space="0" w:color="auto"/>
              <w:left w:val="single" w:sz="4" w:space="0" w:color="auto"/>
              <w:bottom w:val="single" w:sz="4" w:space="0" w:color="auto"/>
              <w:right w:val="single" w:sz="4" w:space="0" w:color="auto"/>
            </w:tcBorders>
            <w:vAlign w:val="center"/>
          </w:tcPr>
          <w:p w14:paraId="48398B76" w14:textId="77777777" w:rsidR="00704C08" w:rsidRPr="00486B1D" w:rsidRDefault="00704C08" w:rsidP="008C0388">
            <w:pPr>
              <w:jc w:val="center"/>
              <w:rPr>
                <w:sz w:val="18"/>
                <w:szCs w:val="18"/>
              </w:rPr>
            </w:pPr>
            <w:r w:rsidRPr="00486B1D">
              <w:rPr>
                <w:sz w:val="18"/>
                <w:szCs w:val="18"/>
              </w:rPr>
              <w:t>1</w:t>
            </w:r>
          </w:p>
        </w:tc>
      </w:tr>
      <w:tr w:rsidR="00704C08" w:rsidRPr="00486B1D" w14:paraId="35249E50"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6655D8BB" w14:textId="77777777" w:rsidR="00704C08" w:rsidRPr="00486B1D" w:rsidRDefault="00704C08" w:rsidP="008C0388">
            <w:pPr>
              <w:jc w:val="center"/>
              <w:rPr>
                <w:sz w:val="18"/>
                <w:szCs w:val="18"/>
              </w:rPr>
            </w:pPr>
            <w:r w:rsidRPr="00486B1D">
              <w:rPr>
                <w:sz w:val="18"/>
                <w:szCs w:val="18"/>
              </w:rPr>
              <w:t>Veľmi dobra</w:t>
            </w:r>
          </w:p>
        </w:tc>
        <w:tc>
          <w:tcPr>
            <w:tcW w:w="5304" w:type="dxa"/>
            <w:tcBorders>
              <w:top w:val="single" w:sz="4" w:space="0" w:color="auto"/>
              <w:left w:val="single" w:sz="4" w:space="0" w:color="auto"/>
              <w:bottom w:val="single" w:sz="4" w:space="0" w:color="auto"/>
              <w:right w:val="single" w:sz="4" w:space="0" w:color="auto"/>
            </w:tcBorders>
          </w:tcPr>
          <w:p w14:paraId="066864D0" w14:textId="77777777" w:rsidR="00704C08" w:rsidRPr="00486B1D" w:rsidRDefault="00704C08" w:rsidP="008C0388">
            <w:pPr>
              <w:rPr>
                <w:sz w:val="18"/>
                <w:szCs w:val="18"/>
              </w:rPr>
            </w:pPr>
            <w:r w:rsidRPr="00486B1D">
              <w:rPr>
                <w:sz w:val="18"/>
                <w:szCs w:val="18"/>
              </w:rPr>
              <w:t xml:space="preserve">Žiadateľ sám alebo s pomocou iných osôb má veľmi dobré skúsenosti s realizáciou činností v príslušnej oblasti. Zároveň vie sám resp. prostredníctvom iných osôb, ktoré na základe uzatvorených  zmluvných vzťahov bude využívať na realizáciu projektu preukázať aj odbornú a technickú spôsobilosť na veľmi dobré zabezpečenie požadovaných činností a realizácie projektu.  </w:t>
            </w:r>
          </w:p>
        </w:tc>
        <w:tc>
          <w:tcPr>
            <w:tcW w:w="1624" w:type="dxa"/>
            <w:tcBorders>
              <w:top w:val="single" w:sz="4" w:space="0" w:color="auto"/>
              <w:left w:val="single" w:sz="4" w:space="0" w:color="auto"/>
              <w:bottom w:val="single" w:sz="4" w:space="0" w:color="auto"/>
              <w:right w:val="single" w:sz="4" w:space="0" w:color="auto"/>
            </w:tcBorders>
            <w:vAlign w:val="center"/>
          </w:tcPr>
          <w:p w14:paraId="6DF04219" w14:textId="77777777" w:rsidR="00704C08" w:rsidRPr="00486B1D" w:rsidRDefault="00704C08" w:rsidP="008C0388">
            <w:pPr>
              <w:jc w:val="center"/>
              <w:rPr>
                <w:sz w:val="18"/>
                <w:szCs w:val="18"/>
              </w:rPr>
            </w:pPr>
            <w:r w:rsidRPr="00486B1D">
              <w:rPr>
                <w:sz w:val="18"/>
                <w:szCs w:val="18"/>
              </w:rPr>
              <w:t>3</w:t>
            </w:r>
          </w:p>
        </w:tc>
      </w:tr>
      <w:tr w:rsidR="00704C08" w:rsidRPr="00486B1D" w14:paraId="209965A9"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58DA25D3" w14:textId="77777777" w:rsidR="00704C08" w:rsidRPr="00486B1D" w:rsidRDefault="00704C08" w:rsidP="008C0388">
            <w:pPr>
              <w:jc w:val="center"/>
              <w:rPr>
                <w:b/>
                <w:bCs/>
                <w:sz w:val="18"/>
                <w:szCs w:val="18"/>
              </w:rPr>
            </w:pPr>
            <w:r w:rsidRPr="00486B1D">
              <w:rPr>
                <w:sz w:val="18"/>
                <w:szCs w:val="18"/>
              </w:rPr>
              <w:t>Vynikajúca</w:t>
            </w:r>
          </w:p>
        </w:tc>
        <w:tc>
          <w:tcPr>
            <w:tcW w:w="5304" w:type="dxa"/>
            <w:tcBorders>
              <w:top w:val="single" w:sz="4" w:space="0" w:color="auto"/>
              <w:left w:val="single" w:sz="4" w:space="0" w:color="auto"/>
              <w:bottom w:val="single" w:sz="4" w:space="0" w:color="auto"/>
              <w:right w:val="single" w:sz="4" w:space="0" w:color="auto"/>
            </w:tcBorders>
          </w:tcPr>
          <w:p w14:paraId="43E9E36C" w14:textId="77777777" w:rsidR="00704C08" w:rsidRPr="00486B1D" w:rsidRDefault="00704C08" w:rsidP="008C0388">
            <w:pPr>
              <w:rPr>
                <w:sz w:val="18"/>
                <w:szCs w:val="18"/>
              </w:rPr>
            </w:pPr>
            <w:r w:rsidRPr="00486B1D">
              <w:rPr>
                <w:sz w:val="18"/>
                <w:szCs w:val="18"/>
              </w:rPr>
              <w:t xml:space="preserve">Žiadateľ sám alebo s pomocou iných osôb má vynikajúce odborné skúsenosti v príslušnej oblasti resp. vie dokladovať vynikajúcu  schopnosť zabezpečiť realizáciu investície z technickej a odbornej stránky prostredníctvom deklarovaných skúseností sám resp. prostredníctvom iných osôb, ktoré na základe uzatvorených  zmluvných vzťahov bude využívať na realizáciu projektu.   </w:t>
            </w:r>
          </w:p>
        </w:tc>
        <w:tc>
          <w:tcPr>
            <w:tcW w:w="1624" w:type="dxa"/>
            <w:tcBorders>
              <w:top w:val="single" w:sz="4" w:space="0" w:color="auto"/>
              <w:left w:val="single" w:sz="4" w:space="0" w:color="auto"/>
              <w:bottom w:val="single" w:sz="4" w:space="0" w:color="auto"/>
              <w:right w:val="single" w:sz="4" w:space="0" w:color="auto"/>
            </w:tcBorders>
            <w:vAlign w:val="center"/>
          </w:tcPr>
          <w:p w14:paraId="7EC682EB" w14:textId="77777777" w:rsidR="00704C08" w:rsidRPr="00486B1D" w:rsidRDefault="00704C08" w:rsidP="008C0388">
            <w:pPr>
              <w:jc w:val="center"/>
              <w:rPr>
                <w:sz w:val="18"/>
                <w:szCs w:val="18"/>
              </w:rPr>
            </w:pPr>
            <w:r w:rsidRPr="00486B1D">
              <w:rPr>
                <w:sz w:val="18"/>
                <w:szCs w:val="18"/>
              </w:rPr>
              <w:t>5</w:t>
            </w:r>
          </w:p>
        </w:tc>
      </w:tr>
      <w:tr w:rsidR="00704C08" w:rsidRPr="00486B1D" w14:paraId="55197BAD" w14:textId="77777777" w:rsidTr="008C0388">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7DDDAA3" w14:textId="77777777" w:rsidR="00704C08" w:rsidRPr="00486B1D" w:rsidRDefault="00704C08" w:rsidP="008C0388">
            <w:pPr>
              <w:pStyle w:val="Odsekzoznamu"/>
              <w:autoSpaceDE w:val="0"/>
              <w:autoSpaceDN w:val="0"/>
              <w:adjustRightInd w:val="0"/>
              <w:spacing w:after="0" w:line="360" w:lineRule="auto"/>
              <w:ind w:left="0"/>
              <w:jc w:val="left"/>
              <w:rPr>
                <w:b/>
                <w:bCs/>
                <w:sz w:val="18"/>
                <w:szCs w:val="18"/>
                <w:lang w:val="sk-SK" w:eastAsia="en-US"/>
              </w:rPr>
            </w:pPr>
            <w:r w:rsidRPr="00486B1D">
              <w:rPr>
                <w:b/>
                <w:sz w:val="18"/>
                <w:szCs w:val="18"/>
                <w:lang w:val="sk-SK" w:eastAsia="en-US"/>
              </w:rPr>
              <w:t>D.2  Zabezpečenie administratívnych kapacít</w:t>
            </w:r>
          </w:p>
        </w:tc>
      </w:tr>
      <w:tr w:rsidR="00704C08" w:rsidRPr="00486B1D" w14:paraId="3A92370B" w14:textId="77777777" w:rsidTr="00486B1D">
        <w:trPr>
          <w:cantSplit/>
          <w:trHeight w:val="144"/>
          <w:jc w:val="center"/>
        </w:trPr>
        <w:tc>
          <w:tcPr>
            <w:tcW w:w="1838" w:type="dxa"/>
            <w:tcBorders>
              <w:top w:val="single" w:sz="4" w:space="0" w:color="auto"/>
              <w:left w:val="single" w:sz="4" w:space="0" w:color="auto"/>
              <w:bottom w:val="single" w:sz="4" w:space="0" w:color="auto"/>
              <w:right w:val="single" w:sz="4" w:space="0" w:color="auto"/>
            </w:tcBorders>
            <w:vAlign w:val="center"/>
          </w:tcPr>
          <w:p w14:paraId="4DAA7B3B" w14:textId="77777777" w:rsidR="00704C08" w:rsidRPr="00486B1D" w:rsidRDefault="00704C08" w:rsidP="008C0388">
            <w:pPr>
              <w:jc w:val="center"/>
              <w:rPr>
                <w:b/>
                <w:bCs/>
                <w:sz w:val="18"/>
                <w:szCs w:val="18"/>
              </w:rPr>
            </w:pPr>
            <w:r w:rsidRPr="00486B1D">
              <w:rPr>
                <w:b/>
                <w:bCs/>
                <w:sz w:val="18"/>
                <w:szCs w:val="18"/>
              </w:rPr>
              <w:lastRenderedPageBreak/>
              <w:t>Rozpätie</w:t>
            </w:r>
          </w:p>
        </w:tc>
        <w:tc>
          <w:tcPr>
            <w:tcW w:w="5304" w:type="dxa"/>
            <w:tcBorders>
              <w:top w:val="single" w:sz="4" w:space="0" w:color="auto"/>
              <w:left w:val="single" w:sz="4" w:space="0" w:color="auto"/>
              <w:bottom w:val="single" w:sz="4" w:space="0" w:color="auto"/>
              <w:right w:val="single" w:sz="4" w:space="0" w:color="auto"/>
            </w:tcBorders>
            <w:vAlign w:val="center"/>
          </w:tcPr>
          <w:p w14:paraId="2046690B" w14:textId="77777777" w:rsidR="00704C08" w:rsidRPr="00486B1D" w:rsidRDefault="00704C08" w:rsidP="008C0388">
            <w:pPr>
              <w:jc w:val="center"/>
              <w:rPr>
                <w:b/>
                <w:bCs/>
                <w:sz w:val="18"/>
                <w:szCs w:val="18"/>
              </w:rPr>
            </w:pPr>
            <w:r w:rsidRPr="00486B1D">
              <w:rPr>
                <w:b/>
                <w:bCs/>
                <w:sz w:val="18"/>
                <w:szCs w:val="18"/>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48387FF8" w14:textId="77777777" w:rsidR="00704C08" w:rsidRPr="00486B1D" w:rsidRDefault="00704C08" w:rsidP="008C0388">
            <w:pPr>
              <w:jc w:val="center"/>
              <w:rPr>
                <w:b/>
                <w:bCs/>
                <w:sz w:val="18"/>
                <w:szCs w:val="18"/>
              </w:rPr>
            </w:pPr>
            <w:r w:rsidRPr="00486B1D">
              <w:rPr>
                <w:b/>
                <w:bCs/>
                <w:sz w:val="18"/>
                <w:szCs w:val="18"/>
              </w:rPr>
              <w:t>Body</w:t>
            </w:r>
          </w:p>
        </w:tc>
      </w:tr>
      <w:tr w:rsidR="00704C08" w:rsidRPr="00486B1D" w14:paraId="0DC52128" w14:textId="77777777" w:rsidTr="00486B1D">
        <w:trPr>
          <w:cantSplit/>
          <w:trHeight w:val="312"/>
          <w:jc w:val="center"/>
        </w:trPr>
        <w:tc>
          <w:tcPr>
            <w:tcW w:w="1838" w:type="dxa"/>
            <w:tcBorders>
              <w:top w:val="single" w:sz="4" w:space="0" w:color="auto"/>
              <w:left w:val="single" w:sz="4" w:space="0" w:color="auto"/>
              <w:bottom w:val="single" w:sz="4" w:space="0" w:color="auto"/>
              <w:right w:val="single" w:sz="4" w:space="0" w:color="auto"/>
            </w:tcBorders>
            <w:vAlign w:val="center"/>
          </w:tcPr>
          <w:p w14:paraId="165674B2" w14:textId="77777777" w:rsidR="00704C08" w:rsidRPr="00486B1D" w:rsidRDefault="00704C08" w:rsidP="008C0388">
            <w:pPr>
              <w:jc w:val="center"/>
              <w:rPr>
                <w:sz w:val="18"/>
                <w:szCs w:val="18"/>
              </w:rPr>
            </w:pPr>
            <w:r w:rsidRPr="00486B1D">
              <w:rPr>
                <w:sz w:val="18"/>
                <w:szCs w:val="18"/>
              </w:rPr>
              <w:t>Dobré</w:t>
            </w:r>
          </w:p>
        </w:tc>
        <w:tc>
          <w:tcPr>
            <w:tcW w:w="5304" w:type="dxa"/>
            <w:tcBorders>
              <w:top w:val="single" w:sz="4" w:space="0" w:color="auto"/>
              <w:left w:val="single" w:sz="4" w:space="0" w:color="auto"/>
              <w:bottom w:val="single" w:sz="4" w:space="0" w:color="auto"/>
              <w:right w:val="single" w:sz="4" w:space="0" w:color="auto"/>
            </w:tcBorders>
          </w:tcPr>
          <w:p w14:paraId="0DC78006" w14:textId="77777777" w:rsidR="00704C08" w:rsidRPr="00486B1D" w:rsidRDefault="00704C08" w:rsidP="008C0388">
            <w:pPr>
              <w:rPr>
                <w:sz w:val="18"/>
                <w:szCs w:val="18"/>
              </w:rPr>
            </w:pPr>
            <w:r w:rsidRPr="00486B1D">
              <w:rPr>
                <w:sz w:val="18"/>
                <w:szCs w:val="18"/>
              </w:rPr>
              <w:t>Žiadateľ má sám alebo zmluvne prostredníctvom tretích osôb dostatočne a účelne definované administratívne kapacity na zabezpečenie realizácie projektu  v rámci celej doby trvania.</w:t>
            </w:r>
          </w:p>
        </w:tc>
        <w:tc>
          <w:tcPr>
            <w:tcW w:w="1624" w:type="dxa"/>
            <w:tcBorders>
              <w:top w:val="single" w:sz="4" w:space="0" w:color="auto"/>
              <w:left w:val="single" w:sz="4" w:space="0" w:color="auto"/>
              <w:bottom w:val="single" w:sz="4" w:space="0" w:color="auto"/>
              <w:right w:val="single" w:sz="4" w:space="0" w:color="auto"/>
            </w:tcBorders>
            <w:vAlign w:val="center"/>
          </w:tcPr>
          <w:p w14:paraId="398711DD" w14:textId="77777777" w:rsidR="00704C08" w:rsidRPr="00486B1D" w:rsidRDefault="00704C08" w:rsidP="008C0388">
            <w:pPr>
              <w:jc w:val="center"/>
              <w:rPr>
                <w:sz w:val="18"/>
                <w:szCs w:val="18"/>
              </w:rPr>
            </w:pPr>
            <w:r w:rsidRPr="00486B1D">
              <w:rPr>
                <w:sz w:val="18"/>
                <w:szCs w:val="18"/>
              </w:rPr>
              <w:t>1</w:t>
            </w:r>
          </w:p>
        </w:tc>
      </w:tr>
      <w:tr w:rsidR="00704C08" w:rsidRPr="00486B1D" w14:paraId="04EAE745" w14:textId="77777777" w:rsidTr="00486B1D">
        <w:trPr>
          <w:cantSplit/>
          <w:trHeight w:val="312"/>
          <w:jc w:val="center"/>
        </w:trPr>
        <w:tc>
          <w:tcPr>
            <w:tcW w:w="1838" w:type="dxa"/>
            <w:tcBorders>
              <w:top w:val="single" w:sz="4" w:space="0" w:color="auto"/>
              <w:left w:val="single" w:sz="4" w:space="0" w:color="auto"/>
              <w:bottom w:val="single" w:sz="4" w:space="0" w:color="auto"/>
              <w:right w:val="single" w:sz="4" w:space="0" w:color="auto"/>
            </w:tcBorders>
            <w:vAlign w:val="center"/>
          </w:tcPr>
          <w:p w14:paraId="5E95B526" w14:textId="77777777" w:rsidR="00704C08" w:rsidRPr="00486B1D" w:rsidRDefault="00704C08" w:rsidP="008C0388">
            <w:pPr>
              <w:jc w:val="center"/>
              <w:rPr>
                <w:sz w:val="18"/>
                <w:szCs w:val="18"/>
              </w:rPr>
            </w:pPr>
            <w:r w:rsidRPr="00486B1D">
              <w:rPr>
                <w:sz w:val="18"/>
                <w:szCs w:val="18"/>
              </w:rPr>
              <w:t>Veľmi dobré</w:t>
            </w:r>
          </w:p>
        </w:tc>
        <w:tc>
          <w:tcPr>
            <w:tcW w:w="5304" w:type="dxa"/>
            <w:tcBorders>
              <w:top w:val="single" w:sz="4" w:space="0" w:color="auto"/>
              <w:left w:val="single" w:sz="4" w:space="0" w:color="auto"/>
              <w:bottom w:val="single" w:sz="4" w:space="0" w:color="auto"/>
              <w:right w:val="single" w:sz="4" w:space="0" w:color="auto"/>
            </w:tcBorders>
          </w:tcPr>
          <w:p w14:paraId="305366CC" w14:textId="77777777" w:rsidR="00704C08" w:rsidRPr="00486B1D" w:rsidRDefault="00704C08" w:rsidP="008C0388">
            <w:pPr>
              <w:rPr>
                <w:sz w:val="18"/>
                <w:szCs w:val="18"/>
              </w:rPr>
            </w:pPr>
            <w:r w:rsidRPr="00486B1D">
              <w:rPr>
                <w:sz w:val="18"/>
                <w:szCs w:val="18"/>
              </w:rPr>
              <w:t>Žiadateľ má sám alebo zmluvne prostredníctvom tretích osôb veľmi dobre definované administratívne kapacity na zabezpečenie realizácie projektu  v rámci celej doby trvania.</w:t>
            </w:r>
          </w:p>
        </w:tc>
        <w:tc>
          <w:tcPr>
            <w:tcW w:w="1624" w:type="dxa"/>
            <w:tcBorders>
              <w:top w:val="single" w:sz="4" w:space="0" w:color="auto"/>
              <w:left w:val="single" w:sz="4" w:space="0" w:color="auto"/>
              <w:bottom w:val="single" w:sz="4" w:space="0" w:color="auto"/>
              <w:right w:val="single" w:sz="4" w:space="0" w:color="auto"/>
            </w:tcBorders>
            <w:vAlign w:val="center"/>
          </w:tcPr>
          <w:p w14:paraId="0A9B5A7B" w14:textId="77777777" w:rsidR="00704C08" w:rsidRPr="00486B1D" w:rsidRDefault="00704C08" w:rsidP="008C0388">
            <w:pPr>
              <w:jc w:val="center"/>
              <w:rPr>
                <w:sz w:val="18"/>
                <w:szCs w:val="18"/>
              </w:rPr>
            </w:pPr>
            <w:r w:rsidRPr="00486B1D">
              <w:rPr>
                <w:sz w:val="18"/>
                <w:szCs w:val="18"/>
              </w:rPr>
              <w:t>3</w:t>
            </w:r>
          </w:p>
        </w:tc>
      </w:tr>
      <w:tr w:rsidR="00704C08" w:rsidRPr="00486B1D" w14:paraId="2B3E8A44" w14:textId="77777777" w:rsidTr="00486B1D">
        <w:trPr>
          <w:cantSplit/>
          <w:trHeight w:val="312"/>
          <w:jc w:val="center"/>
        </w:trPr>
        <w:tc>
          <w:tcPr>
            <w:tcW w:w="1838" w:type="dxa"/>
            <w:tcBorders>
              <w:top w:val="single" w:sz="4" w:space="0" w:color="auto"/>
              <w:left w:val="single" w:sz="4" w:space="0" w:color="auto"/>
              <w:bottom w:val="single" w:sz="4" w:space="0" w:color="auto"/>
              <w:right w:val="single" w:sz="4" w:space="0" w:color="auto"/>
            </w:tcBorders>
            <w:vAlign w:val="center"/>
          </w:tcPr>
          <w:p w14:paraId="42B6F997" w14:textId="77777777" w:rsidR="00704C08" w:rsidRPr="00486B1D" w:rsidRDefault="00704C08" w:rsidP="008C0388">
            <w:pPr>
              <w:jc w:val="center"/>
              <w:rPr>
                <w:sz w:val="18"/>
                <w:szCs w:val="18"/>
              </w:rPr>
            </w:pPr>
            <w:r w:rsidRPr="00486B1D">
              <w:rPr>
                <w:sz w:val="18"/>
                <w:szCs w:val="18"/>
              </w:rPr>
              <w:t>Vynikajúce</w:t>
            </w:r>
          </w:p>
        </w:tc>
        <w:tc>
          <w:tcPr>
            <w:tcW w:w="5304" w:type="dxa"/>
            <w:tcBorders>
              <w:top w:val="single" w:sz="4" w:space="0" w:color="auto"/>
              <w:left w:val="single" w:sz="4" w:space="0" w:color="auto"/>
              <w:bottom w:val="single" w:sz="4" w:space="0" w:color="auto"/>
              <w:right w:val="single" w:sz="4" w:space="0" w:color="auto"/>
            </w:tcBorders>
          </w:tcPr>
          <w:p w14:paraId="0091E030" w14:textId="77777777" w:rsidR="00704C08" w:rsidRPr="00486B1D" w:rsidRDefault="00704C08" w:rsidP="008C0388">
            <w:pPr>
              <w:rPr>
                <w:sz w:val="18"/>
                <w:szCs w:val="18"/>
              </w:rPr>
            </w:pPr>
            <w:r w:rsidRPr="00486B1D">
              <w:rPr>
                <w:sz w:val="18"/>
                <w:szCs w:val="18"/>
              </w:rPr>
              <w:t>Žiadateľ má sám alebo zmluvne prostredníctvom tretích osôb nadštandardné a vynikajúco definované administratívne kapacity na zabezpečenie realizácie projektu  v rámci celej doby trvania.</w:t>
            </w:r>
          </w:p>
        </w:tc>
        <w:tc>
          <w:tcPr>
            <w:tcW w:w="1624" w:type="dxa"/>
            <w:tcBorders>
              <w:top w:val="single" w:sz="4" w:space="0" w:color="auto"/>
              <w:left w:val="single" w:sz="4" w:space="0" w:color="auto"/>
              <w:bottom w:val="single" w:sz="4" w:space="0" w:color="auto"/>
              <w:right w:val="single" w:sz="4" w:space="0" w:color="auto"/>
            </w:tcBorders>
            <w:vAlign w:val="center"/>
          </w:tcPr>
          <w:p w14:paraId="77524C1A" w14:textId="77777777" w:rsidR="00704C08" w:rsidRPr="00486B1D" w:rsidRDefault="00704C08" w:rsidP="008C0388">
            <w:pPr>
              <w:jc w:val="center"/>
              <w:rPr>
                <w:sz w:val="18"/>
                <w:szCs w:val="18"/>
              </w:rPr>
            </w:pPr>
            <w:r w:rsidRPr="00486B1D">
              <w:rPr>
                <w:sz w:val="18"/>
                <w:szCs w:val="18"/>
              </w:rPr>
              <w:t>5</w:t>
            </w:r>
          </w:p>
        </w:tc>
      </w:tr>
      <w:tr w:rsidR="00704C08" w:rsidRPr="00486B1D" w14:paraId="73D623B8" w14:textId="77777777" w:rsidTr="008C0388">
        <w:trPr>
          <w:trHeight w:val="207"/>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194B2BA5" w14:textId="77777777" w:rsidR="00704C08" w:rsidRPr="00486B1D" w:rsidRDefault="00704C08" w:rsidP="008C0388">
            <w:pPr>
              <w:pStyle w:val="Odsekzoznamu"/>
              <w:autoSpaceDE w:val="0"/>
              <w:autoSpaceDN w:val="0"/>
              <w:adjustRightInd w:val="0"/>
              <w:spacing w:after="0"/>
              <w:ind w:left="0"/>
              <w:jc w:val="left"/>
              <w:rPr>
                <w:b/>
                <w:bCs/>
                <w:sz w:val="18"/>
                <w:szCs w:val="18"/>
                <w:lang w:val="sk-SK" w:eastAsia="en-US"/>
              </w:rPr>
            </w:pPr>
            <w:r w:rsidRPr="00486B1D">
              <w:rPr>
                <w:b/>
                <w:bCs/>
                <w:sz w:val="18"/>
                <w:szCs w:val="18"/>
                <w:lang w:val="sk-SK" w:eastAsia="en-US"/>
              </w:rPr>
              <w:t>E Udržateľnosť projektu</w:t>
            </w:r>
          </w:p>
        </w:tc>
      </w:tr>
      <w:tr w:rsidR="00704C08" w:rsidRPr="00486B1D" w14:paraId="226EEFF5" w14:textId="77777777" w:rsidTr="008C0388">
        <w:trPr>
          <w:trHeight w:val="196"/>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79252E52" w14:textId="77777777" w:rsidR="00704C08" w:rsidRPr="00486B1D" w:rsidRDefault="00704C08" w:rsidP="008C0388">
            <w:pPr>
              <w:autoSpaceDE w:val="0"/>
              <w:autoSpaceDN w:val="0"/>
              <w:adjustRightInd w:val="0"/>
              <w:spacing w:after="0" w:line="360" w:lineRule="auto"/>
              <w:jc w:val="left"/>
              <w:rPr>
                <w:b/>
                <w:bCs/>
                <w:sz w:val="18"/>
                <w:szCs w:val="18"/>
              </w:rPr>
            </w:pPr>
            <w:r w:rsidRPr="00486B1D">
              <w:rPr>
                <w:b/>
                <w:sz w:val="18"/>
                <w:szCs w:val="18"/>
              </w:rPr>
              <w:t>E.1  Finančná, technologická a technická  udržateľnosť výsledkov projektu</w:t>
            </w:r>
          </w:p>
        </w:tc>
      </w:tr>
      <w:tr w:rsidR="00704C08" w:rsidRPr="00486B1D" w14:paraId="2D8AC64E" w14:textId="77777777" w:rsidTr="00486B1D">
        <w:trPr>
          <w:cantSplit/>
          <w:trHeight w:val="416"/>
          <w:jc w:val="center"/>
        </w:trPr>
        <w:tc>
          <w:tcPr>
            <w:tcW w:w="1838" w:type="dxa"/>
            <w:tcBorders>
              <w:top w:val="single" w:sz="4" w:space="0" w:color="auto"/>
              <w:left w:val="single" w:sz="4" w:space="0" w:color="auto"/>
              <w:bottom w:val="single" w:sz="4" w:space="0" w:color="auto"/>
              <w:right w:val="single" w:sz="4" w:space="0" w:color="auto"/>
            </w:tcBorders>
            <w:vAlign w:val="center"/>
          </w:tcPr>
          <w:p w14:paraId="14F860B3" w14:textId="77777777" w:rsidR="00704C08" w:rsidRPr="00486B1D" w:rsidRDefault="00704C08" w:rsidP="008C0388">
            <w:pPr>
              <w:jc w:val="center"/>
              <w:rPr>
                <w:b/>
                <w:bCs/>
                <w:sz w:val="18"/>
                <w:szCs w:val="18"/>
              </w:rPr>
            </w:pPr>
            <w:r w:rsidRPr="00486B1D">
              <w:rPr>
                <w:b/>
                <w:bCs/>
                <w:sz w:val="18"/>
                <w:szCs w:val="18"/>
              </w:rPr>
              <w:t>Rozpätie</w:t>
            </w:r>
          </w:p>
        </w:tc>
        <w:tc>
          <w:tcPr>
            <w:tcW w:w="5304" w:type="dxa"/>
            <w:tcBorders>
              <w:top w:val="single" w:sz="4" w:space="0" w:color="auto"/>
              <w:left w:val="single" w:sz="4" w:space="0" w:color="auto"/>
              <w:bottom w:val="single" w:sz="4" w:space="0" w:color="auto"/>
              <w:right w:val="single" w:sz="4" w:space="0" w:color="auto"/>
            </w:tcBorders>
            <w:vAlign w:val="center"/>
          </w:tcPr>
          <w:p w14:paraId="17A26C93" w14:textId="77777777" w:rsidR="00704C08" w:rsidRPr="00486B1D" w:rsidRDefault="00704C08" w:rsidP="008C0388">
            <w:pPr>
              <w:jc w:val="center"/>
              <w:rPr>
                <w:b/>
                <w:bCs/>
                <w:sz w:val="18"/>
                <w:szCs w:val="18"/>
              </w:rPr>
            </w:pPr>
            <w:r w:rsidRPr="00486B1D">
              <w:rPr>
                <w:b/>
                <w:bCs/>
                <w:sz w:val="18"/>
                <w:szCs w:val="18"/>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4D2C0A0F" w14:textId="77777777" w:rsidR="00704C08" w:rsidRPr="00486B1D" w:rsidRDefault="00704C08" w:rsidP="008C0388">
            <w:pPr>
              <w:jc w:val="center"/>
              <w:rPr>
                <w:b/>
                <w:bCs/>
                <w:sz w:val="18"/>
                <w:szCs w:val="18"/>
              </w:rPr>
            </w:pPr>
            <w:r w:rsidRPr="00486B1D">
              <w:rPr>
                <w:b/>
                <w:bCs/>
                <w:sz w:val="18"/>
                <w:szCs w:val="18"/>
              </w:rPr>
              <w:t>Body</w:t>
            </w:r>
          </w:p>
        </w:tc>
      </w:tr>
      <w:tr w:rsidR="00704C08" w:rsidRPr="00486B1D" w14:paraId="6C8DA75A" w14:textId="77777777" w:rsidTr="00486B1D">
        <w:trPr>
          <w:cantSplit/>
          <w:trHeight w:val="1027"/>
          <w:jc w:val="center"/>
        </w:trPr>
        <w:tc>
          <w:tcPr>
            <w:tcW w:w="1838" w:type="dxa"/>
            <w:tcBorders>
              <w:top w:val="single" w:sz="4" w:space="0" w:color="auto"/>
              <w:left w:val="single" w:sz="4" w:space="0" w:color="auto"/>
              <w:bottom w:val="single" w:sz="4" w:space="0" w:color="auto"/>
              <w:right w:val="single" w:sz="4" w:space="0" w:color="auto"/>
            </w:tcBorders>
            <w:vAlign w:val="center"/>
          </w:tcPr>
          <w:p w14:paraId="3FE6648B" w14:textId="77777777" w:rsidR="00704C08" w:rsidRPr="00486B1D" w:rsidRDefault="00704C08" w:rsidP="008C0388">
            <w:pPr>
              <w:jc w:val="center"/>
              <w:rPr>
                <w:sz w:val="18"/>
                <w:szCs w:val="18"/>
              </w:rPr>
            </w:pPr>
            <w:r w:rsidRPr="00486B1D">
              <w:rPr>
                <w:sz w:val="18"/>
                <w:szCs w:val="18"/>
              </w:rPr>
              <w:t>Dobrá</w:t>
            </w:r>
          </w:p>
        </w:tc>
        <w:tc>
          <w:tcPr>
            <w:tcW w:w="5304" w:type="dxa"/>
            <w:tcBorders>
              <w:top w:val="single" w:sz="4" w:space="0" w:color="auto"/>
              <w:left w:val="single" w:sz="4" w:space="0" w:color="auto"/>
              <w:bottom w:val="single" w:sz="4" w:space="0" w:color="auto"/>
              <w:right w:val="single" w:sz="4" w:space="0" w:color="auto"/>
            </w:tcBorders>
          </w:tcPr>
          <w:p w14:paraId="04AC09E8" w14:textId="77777777" w:rsidR="00704C08" w:rsidRPr="00486B1D" w:rsidRDefault="00704C08" w:rsidP="008C0388">
            <w:pPr>
              <w:rPr>
                <w:sz w:val="18"/>
                <w:szCs w:val="18"/>
              </w:rPr>
            </w:pPr>
            <w:r w:rsidRPr="00486B1D">
              <w:rPr>
                <w:sz w:val="18"/>
                <w:szCs w:val="18"/>
              </w:rPr>
              <w:t xml:space="preserve"> Projekt je v súlade s trendmi vývoja v príslušnej oblasti a žiadateľ popisuje finančnú udržateľnosť výsledkov projektu, ktorá je odzrkadlená aj vo finančnej analýze projektu. Technologicky a technicky  je projekt primerane riešený.</w:t>
            </w:r>
          </w:p>
        </w:tc>
        <w:tc>
          <w:tcPr>
            <w:tcW w:w="1624" w:type="dxa"/>
            <w:tcBorders>
              <w:top w:val="single" w:sz="4" w:space="0" w:color="auto"/>
              <w:left w:val="single" w:sz="4" w:space="0" w:color="auto"/>
              <w:bottom w:val="single" w:sz="4" w:space="0" w:color="auto"/>
              <w:right w:val="single" w:sz="4" w:space="0" w:color="auto"/>
            </w:tcBorders>
            <w:vAlign w:val="center"/>
          </w:tcPr>
          <w:p w14:paraId="5704C1DA" w14:textId="77777777" w:rsidR="00704C08" w:rsidRPr="00486B1D" w:rsidRDefault="00704C08" w:rsidP="008C0388">
            <w:pPr>
              <w:jc w:val="center"/>
              <w:rPr>
                <w:sz w:val="18"/>
                <w:szCs w:val="18"/>
              </w:rPr>
            </w:pPr>
            <w:r w:rsidRPr="00486B1D">
              <w:rPr>
                <w:sz w:val="18"/>
                <w:szCs w:val="18"/>
              </w:rPr>
              <w:t>1</w:t>
            </w:r>
          </w:p>
        </w:tc>
      </w:tr>
      <w:tr w:rsidR="00704C08" w:rsidRPr="00486B1D" w14:paraId="1EA95C23" w14:textId="77777777" w:rsidTr="00486B1D">
        <w:trPr>
          <w:cantSplit/>
          <w:trHeight w:val="1443"/>
          <w:jc w:val="center"/>
        </w:trPr>
        <w:tc>
          <w:tcPr>
            <w:tcW w:w="1838" w:type="dxa"/>
            <w:tcBorders>
              <w:top w:val="single" w:sz="4" w:space="0" w:color="auto"/>
              <w:left w:val="single" w:sz="4" w:space="0" w:color="auto"/>
              <w:bottom w:val="single" w:sz="4" w:space="0" w:color="auto"/>
              <w:right w:val="single" w:sz="4" w:space="0" w:color="auto"/>
            </w:tcBorders>
            <w:vAlign w:val="center"/>
          </w:tcPr>
          <w:p w14:paraId="115A1BC3" w14:textId="77777777" w:rsidR="00704C08" w:rsidRPr="00486B1D" w:rsidRDefault="00704C08" w:rsidP="008C0388">
            <w:pPr>
              <w:jc w:val="center"/>
              <w:rPr>
                <w:sz w:val="18"/>
                <w:szCs w:val="18"/>
              </w:rPr>
            </w:pPr>
            <w:r w:rsidRPr="00486B1D">
              <w:rPr>
                <w:sz w:val="18"/>
                <w:szCs w:val="18"/>
              </w:rPr>
              <w:t>Veľmi dobrá</w:t>
            </w:r>
          </w:p>
        </w:tc>
        <w:tc>
          <w:tcPr>
            <w:tcW w:w="5304" w:type="dxa"/>
            <w:tcBorders>
              <w:top w:val="single" w:sz="4" w:space="0" w:color="auto"/>
              <w:left w:val="single" w:sz="4" w:space="0" w:color="auto"/>
              <w:bottom w:val="single" w:sz="4" w:space="0" w:color="auto"/>
              <w:right w:val="single" w:sz="4" w:space="0" w:color="auto"/>
            </w:tcBorders>
          </w:tcPr>
          <w:p w14:paraId="48E7C941" w14:textId="77777777" w:rsidR="00704C08" w:rsidRPr="00486B1D" w:rsidRDefault="00704C08" w:rsidP="008C0388">
            <w:pPr>
              <w:rPr>
                <w:sz w:val="18"/>
                <w:szCs w:val="18"/>
              </w:rPr>
            </w:pPr>
            <w:r w:rsidRPr="00486B1D">
              <w:rPr>
                <w:sz w:val="18"/>
                <w:szCs w:val="18"/>
              </w:rPr>
              <w:t>Žiadateľ má stabilné a dostatočné zdroje financovania. Projekt je v súlade s trendmi vývoja v príslušnej oblasti a žiadateľ popisuje finančnú udržateľnosť výsledkov projektu, ktorá je odzrkadlená aj vo finančnej analýze projektu. Finančná analýza projektu neuvádza riziká v oblasti financovania. Technologicky a technicky je projekt veľmi dobre riešený.</w:t>
            </w:r>
          </w:p>
        </w:tc>
        <w:tc>
          <w:tcPr>
            <w:tcW w:w="1624" w:type="dxa"/>
            <w:tcBorders>
              <w:top w:val="single" w:sz="4" w:space="0" w:color="auto"/>
              <w:left w:val="single" w:sz="4" w:space="0" w:color="auto"/>
              <w:bottom w:val="single" w:sz="4" w:space="0" w:color="auto"/>
              <w:right w:val="single" w:sz="4" w:space="0" w:color="auto"/>
            </w:tcBorders>
            <w:vAlign w:val="center"/>
          </w:tcPr>
          <w:p w14:paraId="7F208C0A" w14:textId="77777777" w:rsidR="00704C08" w:rsidRPr="00486B1D" w:rsidRDefault="00704C08" w:rsidP="008C0388">
            <w:pPr>
              <w:jc w:val="center"/>
              <w:rPr>
                <w:sz w:val="18"/>
                <w:szCs w:val="18"/>
              </w:rPr>
            </w:pPr>
            <w:r w:rsidRPr="00486B1D">
              <w:rPr>
                <w:sz w:val="18"/>
                <w:szCs w:val="18"/>
              </w:rPr>
              <w:t>3</w:t>
            </w:r>
          </w:p>
        </w:tc>
      </w:tr>
      <w:tr w:rsidR="00704C08" w:rsidRPr="00486B1D" w14:paraId="601B1016" w14:textId="77777777" w:rsidTr="00486B1D">
        <w:trPr>
          <w:cantSplit/>
          <w:trHeight w:val="1235"/>
          <w:jc w:val="center"/>
        </w:trPr>
        <w:tc>
          <w:tcPr>
            <w:tcW w:w="1838" w:type="dxa"/>
            <w:tcBorders>
              <w:top w:val="single" w:sz="4" w:space="0" w:color="auto"/>
              <w:left w:val="single" w:sz="4" w:space="0" w:color="auto"/>
              <w:bottom w:val="single" w:sz="4" w:space="0" w:color="auto"/>
              <w:right w:val="single" w:sz="4" w:space="0" w:color="auto"/>
            </w:tcBorders>
            <w:vAlign w:val="center"/>
          </w:tcPr>
          <w:p w14:paraId="624071F8" w14:textId="77777777" w:rsidR="00704C08" w:rsidRPr="00486B1D" w:rsidRDefault="00704C08" w:rsidP="008C0388">
            <w:pPr>
              <w:jc w:val="center"/>
              <w:rPr>
                <w:b/>
                <w:bCs/>
                <w:sz w:val="18"/>
                <w:szCs w:val="18"/>
              </w:rPr>
            </w:pPr>
            <w:r w:rsidRPr="00486B1D">
              <w:rPr>
                <w:sz w:val="18"/>
                <w:szCs w:val="18"/>
              </w:rPr>
              <w:t>Vynikajúca</w:t>
            </w:r>
          </w:p>
        </w:tc>
        <w:tc>
          <w:tcPr>
            <w:tcW w:w="5304" w:type="dxa"/>
            <w:tcBorders>
              <w:top w:val="single" w:sz="4" w:space="0" w:color="auto"/>
              <w:left w:val="single" w:sz="4" w:space="0" w:color="auto"/>
              <w:bottom w:val="single" w:sz="4" w:space="0" w:color="auto"/>
              <w:right w:val="single" w:sz="4" w:space="0" w:color="auto"/>
            </w:tcBorders>
          </w:tcPr>
          <w:p w14:paraId="5D612D54" w14:textId="77777777" w:rsidR="00704C08" w:rsidRPr="00486B1D" w:rsidRDefault="00704C08" w:rsidP="008C0388">
            <w:pPr>
              <w:rPr>
                <w:sz w:val="18"/>
                <w:szCs w:val="18"/>
              </w:rPr>
            </w:pPr>
            <w:r w:rsidRPr="00486B1D">
              <w:rPr>
                <w:sz w:val="18"/>
                <w:szCs w:val="18"/>
              </w:rPr>
              <w:t>Žiadateľ má stabilné a dostatočné zdroje financovania. Projekt je v súlade s trendmi vývoja v príslušnej oblasti.  Finančná udržateľnosť výsledkov projektu je veľmi dobrá a  presne popísaná.  Všetky riziká sú vynikajúco eliminované. Sú použité najmodernejšie technológie a techniky.</w:t>
            </w:r>
          </w:p>
        </w:tc>
        <w:tc>
          <w:tcPr>
            <w:tcW w:w="1624" w:type="dxa"/>
            <w:tcBorders>
              <w:top w:val="single" w:sz="4" w:space="0" w:color="auto"/>
              <w:left w:val="single" w:sz="4" w:space="0" w:color="auto"/>
              <w:bottom w:val="single" w:sz="4" w:space="0" w:color="auto"/>
              <w:right w:val="single" w:sz="4" w:space="0" w:color="auto"/>
            </w:tcBorders>
            <w:vAlign w:val="center"/>
          </w:tcPr>
          <w:p w14:paraId="7414E17B" w14:textId="77777777" w:rsidR="00704C08" w:rsidRPr="00486B1D" w:rsidRDefault="00704C08" w:rsidP="008C0388">
            <w:pPr>
              <w:jc w:val="center"/>
              <w:rPr>
                <w:sz w:val="18"/>
                <w:szCs w:val="18"/>
              </w:rPr>
            </w:pPr>
            <w:r w:rsidRPr="00486B1D">
              <w:rPr>
                <w:sz w:val="18"/>
                <w:szCs w:val="18"/>
              </w:rPr>
              <w:t>5</w:t>
            </w:r>
          </w:p>
        </w:tc>
      </w:tr>
      <w:tr w:rsidR="00704C08" w:rsidRPr="00486B1D" w14:paraId="37E223AB" w14:textId="77777777" w:rsidTr="008C0388">
        <w:trPr>
          <w:trHeight w:val="207"/>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0945051F" w14:textId="77777777" w:rsidR="00704C08" w:rsidRPr="00486B1D" w:rsidRDefault="00704C08" w:rsidP="008C0388">
            <w:pPr>
              <w:pStyle w:val="Odsekzoznamu"/>
              <w:autoSpaceDE w:val="0"/>
              <w:autoSpaceDN w:val="0"/>
              <w:adjustRightInd w:val="0"/>
              <w:spacing w:after="0" w:line="360" w:lineRule="auto"/>
              <w:ind w:left="0"/>
              <w:jc w:val="left"/>
              <w:rPr>
                <w:b/>
                <w:bCs/>
                <w:sz w:val="18"/>
                <w:szCs w:val="18"/>
                <w:lang w:val="sk-SK" w:eastAsia="en-US"/>
              </w:rPr>
            </w:pPr>
            <w:r w:rsidRPr="00486B1D">
              <w:rPr>
                <w:b/>
                <w:sz w:val="18"/>
                <w:szCs w:val="18"/>
                <w:lang w:val="sk-SK" w:eastAsia="en-US"/>
              </w:rPr>
              <w:t xml:space="preserve">E.2  </w:t>
            </w:r>
            <w:proofErr w:type="spellStart"/>
            <w:r w:rsidRPr="00486B1D">
              <w:rPr>
                <w:b/>
                <w:sz w:val="18"/>
                <w:szCs w:val="18"/>
                <w:lang w:val="sk-SK" w:eastAsia="en-US"/>
              </w:rPr>
              <w:t>Multiplikačný</w:t>
            </w:r>
            <w:proofErr w:type="spellEnd"/>
            <w:r w:rsidRPr="00486B1D">
              <w:rPr>
                <w:b/>
                <w:sz w:val="18"/>
                <w:szCs w:val="18"/>
                <w:lang w:val="sk-SK" w:eastAsia="en-US"/>
              </w:rPr>
              <w:t xml:space="preserve"> efekt výsledkov projektu</w:t>
            </w:r>
          </w:p>
        </w:tc>
      </w:tr>
      <w:tr w:rsidR="00704C08" w:rsidRPr="00486B1D" w14:paraId="73FF481B" w14:textId="77777777" w:rsidTr="00486B1D">
        <w:trPr>
          <w:cantSplit/>
          <w:trHeight w:val="404"/>
          <w:jc w:val="center"/>
        </w:trPr>
        <w:tc>
          <w:tcPr>
            <w:tcW w:w="1838" w:type="dxa"/>
            <w:tcBorders>
              <w:top w:val="single" w:sz="4" w:space="0" w:color="auto"/>
              <w:left w:val="single" w:sz="4" w:space="0" w:color="auto"/>
              <w:bottom w:val="single" w:sz="4" w:space="0" w:color="auto"/>
              <w:right w:val="single" w:sz="4" w:space="0" w:color="auto"/>
            </w:tcBorders>
            <w:vAlign w:val="center"/>
          </w:tcPr>
          <w:p w14:paraId="797F33CE" w14:textId="77777777" w:rsidR="00704C08" w:rsidRPr="00486B1D" w:rsidRDefault="00704C08" w:rsidP="008C0388">
            <w:pPr>
              <w:jc w:val="center"/>
              <w:rPr>
                <w:b/>
                <w:bCs/>
                <w:sz w:val="18"/>
                <w:szCs w:val="18"/>
              </w:rPr>
            </w:pPr>
            <w:r w:rsidRPr="00486B1D">
              <w:rPr>
                <w:b/>
                <w:bCs/>
                <w:sz w:val="18"/>
                <w:szCs w:val="18"/>
              </w:rPr>
              <w:t>Rozpätie</w:t>
            </w:r>
          </w:p>
        </w:tc>
        <w:tc>
          <w:tcPr>
            <w:tcW w:w="5304" w:type="dxa"/>
            <w:tcBorders>
              <w:top w:val="single" w:sz="4" w:space="0" w:color="auto"/>
              <w:left w:val="single" w:sz="4" w:space="0" w:color="auto"/>
              <w:bottom w:val="single" w:sz="4" w:space="0" w:color="auto"/>
              <w:right w:val="single" w:sz="4" w:space="0" w:color="auto"/>
            </w:tcBorders>
            <w:vAlign w:val="center"/>
          </w:tcPr>
          <w:p w14:paraId="1FF35A20" w14:textId="77777777" w:rsidR="00704C08" w:rsidRPr="00486B1D" w:rsidRDefault="00704C08" w:rsidP="008C0388">
            <w:pPr>
              <w:jc w:val="center"/>
              <w:rPr>
                <w:b/>
                <w:bCs/>
                <w:sz w:val="18"/>
                <w:szCs w:val="18"/>
              </w:rPr>
            </w:pPr>
            <w:r w:rsidRPr="00486B1D">
              <w:rPr>
                <w:b/>
                <w:bCs/>
                <w:sz w:val="18"/>
                <w:szCs w:val="18"/>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55D553DE" w14:textId="77777777" w:rsidR="00704C08" w:rsidRPr="00486B1D" w:rsidRDefault="00704C08" w:rsidP="008C0388">
            <w:pPr>
              <w:jc w:val="center"/>
              <w:rPr>
                <w:b/>
                <w:bCs/>
                <w:sz w:val="18"/>
                <w:szCs w:val="18"/>
              </w:rPr>
            </w:pPr>
            <w:r w:rsidRPr="00486B1D">
              <w:rPr>
                <w:b/>
                <w:bCs/>
                <w:sz w:val="18"/>
                <w:szCs w:val="18"/>
              </w:rPr>
              <w:t>Body</w:t>
            </w:r>
          </w:p>
        </w:tc>
      </w:tr>
      <w:tr w:rsidR="00704C08" w:rsidRPr="00486B1D" w14:paraId="0515308F" w14:textId="77777777" w:rsidTr="00486B1D">
        <w:trPr>
          <w:cantSplit/>
          <w:trHeight w:val="312"/>
          <w:jc w:val="center"/>
        </w:trPr>
        <w:tc>
          <w:tcPr>
            <w:tcW w:w="1838" w:type="dxa"/>
            <w:tcBorders>
              <w:top w:val="single" w:sz="4" w:space="0" w:color="auto"/>
              <w:left w:val="single" w:sz="4" w:space="0" w:color="auto"/>
              <w:bottom w:val="single" w:sz="4" w:space="0" w:color="auto"/>
              <w:right w:val="single" w:sz="4" w:space="0" w:color="auto"/>
            </w:tcBorders>
            <w:vAlign w:val="center"/>
          </w:tcPr>
          <w:p w14:paraId="237E398F" w14:textId="77777777" w:rsidR="00704C08" w:rsidRPr="00486B1D" w:rsidRDefault="00704C08" w:rsidP="008C0388">
            <w:pPr>
              <w:jc w:val="center"/>
              <w:rPr>
                <w:sz w:val="18"/>
                <w:szCs w:val="18"/>
              </w:rPr>
            </w:pPr>
            <w:r w:rsidRPr="00486B1D">
              <w:rPr>
                <w:sz w:val="18"/>
                <w:szCs w:val="18"/>
              </w:rPr>
              <w:t>Dobrý</w:t>
            </w:r>
          </w:p>
        </w:tc>
        <w:tc>
          <w:tcPr>
            <w:tcW w:w="5304" w:type="dxa"/>
            <w:tcBorders>
              <w:top w:val="single" w:sz="4" w:space="0" w:color="auto"/>
              <w:left w:val="single" w:sz="4" w:space="0" w:color="auto"/>
              <w:bottom w:val="single" w:sz="4" w:space="0" w:color="auto"/>
              <w:right w:val="single" w:sz="4" w:space="0" w:color="auto"/>
            </w:tcBorders>
          </w:tcPr>
          <w:p w14:paraId="3C72DF44" w14:textId="77777777" w:rsidR="00704C08" w:rsidRPr="00486B1D" w:rsidRDefault="00704C08" w:rsidP="008C0388">
            <w:pPr>
              <w:rPr>
                <w:sz w:val="18"/>
                <w:szCs w:val="18"/>
              </w:rPr>
            </w:pPr>
            <w:r w:rsidRPr="00486B1D">
              <w:rPr>
                <w:sz w:val="18"/>
                <w:szCs w:val="18"/>
              </w:rPr>
              <w:t xml:space="preserve">Projekt realizácie čiastočne podnecuje a popisuje realizáciu ďalších činností  súvisiacich s projektom. </w:t>
            </w:r>
          </w:p>
        </w:tc>
        <w:tc>
          <w:tcPr>
            <w:tcW w:w="1624" w:type="dxa"/>
            <w:tcBorders>
              <w:top w:val="single" w:sz="4" w:space="0" w:color="auto"/>
              <w:left w:val="single" w:sz="4" w:space="0" w:color="auto"/>
              <w:bottom w:val="single" w:sz="4" w:space="0" w:color="auto"/>
              <w:right w:val="single" w:sz="4" w:space="0" w:color="auto"/>
            </w:tcBorders>
            <w:vAlign w:val="center"/>
          </w:tcPr>
          <w:p w14:paraId="1DEC1603" w14:textId="77777777" w:rsidR="00704C08" w:rsidRPr="00486B1D" w:rsidRDefault="00704C08" w:rsidP="008C0388">
            <w:pPr>
              <w:jc w:val="center"/>
              <w:rPr>
                <w:sz w:val="18"/>
                <w:szCs w:val="18"/>
              </w:rPr>
            </w:pPr>
            <w:r w:rsidRPr="00486B1D">
              <w:rPr>
                <w:sz w:val="18"/>
                <w:szCs w:val="18"/>
              </w:rPr>
              <w:t>1</w:t>
            </w:r>
          </w:p>
        </w:tc>
      </w:tr>
      <w:tr w:rsidR="00704C08" w:rsidRPr="00486B1D" w14:paraId="5F741B1D" w14:textId="77777777" w:rsidTr="00486B1D">
        <w:trPr>
          <w:cantSplit/>
          <w:trHeight w:val="820"/>
          <w:jc w:val="center"/>
        </w:trPr>
        <w:tc>
          <w:tcPr>
            <w:tcW w:w="1838" w:type="dxa"/>
            <w:tcBorders>
              <w:top w:val="single" w:sz="4" w:space="0" w:color="auto"/>
              <w:left w:val="single" w:sz="4" w:space="0" w:color="auto"/>
              <w:bottom w:val="single" w:sz="4" w:space="0" w:color="auto"/>
              <w:right w:val="single" w:sz="4" w:space="0" w:color="auto"/>
            </w:tcBorders>
            <w:vAlign w:val="center"/>
          </w:tcPr>
          <w:p w14:paraId="18F48BA8" w14:textId="77777777" w:rsidR="00704C08" w:rsidRPr="00486B1D" w:rsidRDefault="00704C08" w:rsidP="008C0388">
            <w:pPr>
              <w:jc w:val="center"/>
              <w:rPr>
                <w:sz w:val="18"/>
                <w:szCs w:val="18"/>
              </w:rPr>
            </w:pPr>
            <w:r w:rsidRPr="00486B1D">
              <w:rPr>
                <w:sz w:val="18"/>
                <w:szCs w:val="18"/>
              </w:rPr>
              <w:t>Veľmi dobrý</w:t>
            </w:r>
          </w:p>
        </w:tc>
        <w:tc>
          <w:tcPr>
            <w:tcW w:w="5304" w:type="dxa"/>
            <w:tcBorders>
              <w:top w:val="single" w:sz="4" w:space="0" w:color="auto"/>
              <w:left w:val="single" w:sz="4" w:space="0" w:color="auto"/>
              <w:bottom w:val="single" w:sz="4" w:space="0" w:color="auto"/>
              <w:right w:val="single" w:sz="4" w:space="0" w:color="auto"/>
            </w:tcBorders>
          </w:tcPr>
          <w:p w14:paraId="789E7E39" w14:textId="77777777" w:rsidR="00704C08" w:rsidRPr="00486B1D" w:rsidRDefault="00704C08" w:rsidP="008C0388">
            <w:pPr>
              <w:rPr>
                <w:sz w:val="18"/>
                <w:szCs w:val="18"/>
              </w:rPr>
            </w:pPr>
            <w:r w:rsidRPr="00486B1D">
              <w:rPr>
                <w:sz w:val="18"/>
                <w:szCs w:val="18"/>
              </w:rPr>
              <w:t>Projekt realizácie podnecuje a popisuje realizáciu ďalších činností súvisiacich s projektom, formy spolupráce alebo šírenie dobrej praxe a ďalších nadväzujúcich aktivít.</w:t>
            </w:r>
          </w:p>
        </w:tc>
        <w:tc>
          <w:tcPr>
            <w:tcW w:w="1624" w:type="dxa"/>
            <w:tcBorders>
              <w:top w:val="single" w:sz="4" w:space="0" w:color="auto"/>
              <w:left w:val="single" w:sz="4" w:space="0" w:color="auto"/>
              <w:bottom w:val="single" w:sz="4" w:space="0" w:color="auto"/>
              <w:right w:val="single" w:sz="4" w:space="0" w:color="auto"/>
            </w:tcBorders>
            <w:vAlign w:val="center"/>
          </w:tcPr>
          <w:p w14:paraId="735D5ADF" w14:textId="77777777" w:rsidR="00704C08" w:rsidRPr="00486B1D" w:rsidRDefault="00704C08" w:rsidP="008C0388">
            <w:pPr>
              <w:jc w:val="center"/>
              <w:rPr>
                <w:sz w:val="18"/>
                <w:szCs w:val="18"/>
              </w:rPr>
            </w:pPr>
            <w:r w:rsidRPr="00486B1D">
              <w:rPr>
                <w:sz w:val="18"/>
                <w:szCs w:val="18"/>
              </w:rPr>
              <w:t>3</w:t>
            </w:r>
          </w:p>
        </w:tc>
      </w:tr>
      <w:tr w:rsidR="00704C08" w:rsidRPr="00486B1D" w14:paraId="79F60B78" w14:textId="77777777" w:rsidTr="00486B1D">
        <w:trPr>
          <w:cantSplit/>
          <w:trHeight w:val="831"/>
          <w:jc w:val="center"/>
        </w:trPr>
        <w:tc>
          <w:tcPr>
            <w:tcW w:w="1838" w:type="dxa"/>
            <w:tcBorders>
              <w:top w:val="single" w:sz="4" w:space="0" w:color="auto"/>
              <w:left w:val="single" w:sz="4" w:space="0" w:color="auto"/>
              <w:bottom w:val="single" w:sz="4" w:space="0" w:color="auto"/>
              <w:right w:val="single" w:sz="4" w:space="0" w:color="auto"/>
            </w:tcBorders>
            <w:vAlign w:val="center"/>
          </w:tcPr>
          <w:p w14:paraId="04411C5A" w14:textId="77777777" w:rsidR="00704C08" w:rsidRPr="00486B1D" w:rsidRDefault="00704C08" w:rsidP="008C0388">
            <w:pPr>
              <w:jc w:val="center"/>
              <w:rPr>
                <w:sz w:val="18"/>
                <w:szCs w:val="18"/>
              </w:rPr>
            </w:pPr>
            <w:r w:rsidRPr="00486B1D">
              <w:rPr>
                <w:sz w:val="18"/>
                <w:szCs w:val="18"/>
              </w:rPr>
              <w:t>Vynikajúci</w:t>
            </w:r>
          </w:p>
        </w:tc>
        <w:tc>
          <w:tcPr>
            <w:tcW w:w="5304" w:type="dxa"/>
            <w:tcBorders>
              <w:top w:val="single" w:sz="4" w:space="0" w:color="auto"/>
              <w:left w:val="single" w:sz="4" w:space="0" w:color="auto"/>
              <w:bottom w:val="single" w:sz="4" w:space="0" w:color="auto"/>
              <w:right w:val="single" w:sz="4" w:space="0" w:color="auto"/>
            </w:tcBorders>
          </w:tcPr>
          <w:p w14:paraId="50E962FD" w14:textId="77777777" w:rsidR="00704C08" w:rsidRPr="00486B1D" w:rsidRDefault="00704C08" w:rsidP="008C0388">
            <w:pPr>
              <w:rPr>
                <w:sz w:val="18"/>
                <w:szCs w:val="18"/>
              </w:rPr>
            </w:pPr>
            <w:r w:rsidRPr="00486B1D">
              <w:rPr>
                <w:sz w:val="18"/>
                <w:szCs w:val="18"/>
              </w:rPr>
              <w:t xml:space="preserve">Projekt vynikajúco podnecuje a popisuje realizáciu ďalších činností súvisiacich s projektom, formy spolupráce alebo šírenie dobrej praxe a ďalších aktivít. </w:t>
            </w:r>
          </w:p>
        </w:tc>
        <w:tc>
          <w:tcPr>
            <w:tcW w:w="1624" w:type="dxa"/>
            <w:tcBorders>
              <w:top w:val="single" w:sz="4" w:space="0" w:color="auto"/>
              <w:left w:val="single" w:sz="4" w:space="0" w:color="auto"/>
              <w:bottom w:val="single" w:sz="4" w:space="0" w:color="auto"/>
              <w:right w:val="single" w:sz="4" w:space="0" w:color="auto"/>
            </w:tcBorders>
            <w:vAlign w:val="center"/>
          </w:tcPr>
          <w:p w14:paraId="248769E4" w14:textId="77777777" w:rsidR="00704C08" w:rsidRPr="00486B1D" w:rsidRDefault="00704C08" w:rsidP="008C0388">
            <w:pPr>
              <w:jc w:val="center"/>
              <w:rPr>
                <w:sz w:val="18"/>
                <w:szCs w:val="18"/>
              </w:rPr>
            </w:pPr>
            <w:r w:rsidRPr="00486B1D">
              <w:rPr>
                <w:sz w:val="18"/>
                <w:szCs w:val="18"/>
              </w:rPr>
              <w:t>5</w:t>
            </w:r>
          </w:p>
        </w:tc>
      </w:tr>
    </w:tbl>
    <w:p w14:paraId="6F22EAE9" w14:textId="77777777" w:rsidR="00704C08" w:rsidRDefault="00704C08" w:rsidP="007E79F6">
      <w:pPr>
        <w:spacing w:before="0" w:after="240" w:line="276" w:lineRule="auto"/>
        <w:rPr>
          <w:bCs/>
          <w:sz w:val="22"/>
          <w:szCs w:val="22"/>
        </w:rPr>
      </w:pPr>
    </w:p>
    <w:p w14:paraId="299AD146" w14:textId="77777777" w:rsidR="00F95DC4" w:rsidRPr="00C822FF" w:rsidRDefault="00F95DC4" w:rsidP="00486B1D">
      <w:pPr>
        <w:spacing w:before="0" w:after="240" w:line="276" w:lineRule="auto"/>
        <w:ind w:left="567" w:right="679"/>
        <w:rPr>
          <w:bCs/>
          <w:sz w:val="22"/>
          <w:szCs w:val="22"/>
        </w:rPr>
      </w:pPr>
      <w:r w:rsidRPr="00C822FF">
        <w:rPr>
          <w:bCs/>
          <w:sz w:val="22"/>
          <w:szCs w:val="22"/>
        </w:rPr>
        <w:t>Princípy uplatnenia výberu:</w:t>
      </w:r>
    </w:p>
    <w:p w14:paraId="335B422C" w14:textId="77777777" w:rsidR="00F95DC4" w:rsidRPr="00C822FF" w:rsidRDefault="00F95DC4" w:rsidP="00486B1D">
      <w:pPr>
        <w:spacing w:before="240" w:after="240" w:line="276" w:lineRule="auto"/>
        <w:ind w:left="567" w:right="679"/>
        <w:rPr>
          <w:sz w:val="22"/>
          <w:szCs w:val="22"/>
        </w:rPr>
      </w:pPr>
      <w:r w:rsidRPr="00C822FF">
        <w:rPr>
          <w:sz w:val="22"/>
          <w:szCs w:val="22"/>
          <w:lang w:eastAsia="sk-SK"/>
        </w:rPr>
        <w:t xml:space="preserve">Projekty bude vyberať </w:t>
      </w:r>
      <w:r w:rsidR="007D7C05" w:rsidRPr="00C822FF">
        <w:rPr>
          <w:sz w:val="22"/>
          <w:szCs w:val="22"/>
          <w:lang w:eastAsia="sk-SK"/>
        </w:rPr>
        <w:t>MAS</w:t>
      </w:r>
      <w:r w:rsidRPr="00C822FF">
        <w:rPr>
          <w:sz w:val="22"/>
          <w:szCs w:val="22"/>
          <w:lang w:eastAsia="sk-SK"/>
        </w:rPr>
        <w:t xml:space="preserve"> na základe uplatnenia hodnotiacich kritérií (bodovacieho systému), t.j. projekty sa zoradia podľa počtu dosiahnutých bodov v zmysle bodovacích kritérií a vytvorí sa hranica finančných možností (posúdi sa súčet finančných požiadaviek všetkých zoradených projektov s finančnou alokáciou výzvy).</w:t>
      </w:r>
    </w:p>
    <w:p w14:paraId="5A1E0633" w14:textId="77777777" w:rsidR="002179A8" w:rsidRDefault="002179A8" w:rsidP="00486B1D">
      <w:pPr>
        <w:spacing w:line="276" w:lineRule="auto"/>
        <w:ind w:left="567" w:right="679"/>
        <w:rPr>
          <w:sz w:val="22"/>
          <w:szCs w:val="22"/>
          <w:lang w:eastAsia="sk-SK"/>
        </w:rPr>
      </w:pPr>
    </w:p>
    <w:p w14:paraId="6682D2CE" w14:textId="77777777" w:rsidR="002179A8" w:rsidRDefault="002179A8" w:rsidP="00486B1D">
      <w:pPr>
        <w:spacing w:line="276" w:lineRule="auto"/>
        <w:ind w:left="567" w:right="679"/>
        <w:rPr>
          <w:sz w:val="22"/>
          <w:szCs w:val="22"/>
          <w:lang w:eastAsia="sk-SK"/>
        </w:rPr>
      </w:pPr>
    </w:p>
    <w:p w14:paraId="4F06605C" w14:textId="4CE0C8C4" w:rsidR="00F95DC4" w:rsidRPr="00C822FF" w:rsidRDefault="00F95DC4" w:rsidP="00486B1D">
      <w:pPr>
        <w:spacing w:line="276" w:lineRule="auto"/>
        <w:ind w:left="567" w:right="679"/>
        <w:rPr>
          <w:sz w:val="22"/>
          <w:szCs w:val="22"/>
          <w:lang w:eastAsia="sk-SK"/>
        </w:rPr>
      </w:pPr>
      <w:r w:rsidRPr="00C822FF">
        <w:rPr>
          <w:sz w:val="22"/>
          <w:szCs w:val="22"/>
          <w:lang w:eastAsia="sk-SK"/>
        </w:rPr>
        <w:t>Minimálna hranica požadovaných bodov z dôvodu aby sa zamedzilo schváleniu vyslovene zlých projektov je 60.</w:t>
      </w:r>
    </w:p>
    <w:p w14:paraId="42AB831C" w14:textId="77777777" w:rsidR="007D7C05" w:rsidRPr="00C822FF" w:rsidRDefault="007D7C05" w:rsidP="00486B1D">
      <w:pPr>
        <w:spacing w:before="0" w:after="200" w:line="276" w:lineRule="auto"/>
        <w:ind w:left="567" w:right="679"/>
        <w:rPr>
          <w:b/>
          <w:sz w:val="22"/>
          <w:szCs w:val="22"/>
        </w:rPr>
      </w:pPr>
      <w:r w:rsidRPr="00C822FF">
        <w:rPr>
          <w:b/>
          <w:sz w:val="22"/>
          <w:szCs w:val="22"/>
        </w:rPr>
        <w:br/>
        <w:t>Rozlišovacie kritériá:</w:t>
      </w:r>
      <w:r w:rsidR="00C159EB" w:rsidRPr="00C822FF">
        <w:rPr>
          <w:b/>
          <w:sz w:val="22"/>
          <w:szCs w:val="22"/>
        </w:rPr>
        <w:t xml:space="preserve"> </w:t>
      </w:r>
    </w:p>
    <w:p w14:paraId="48D1B345" w14:textId="77777777" w:rsidR="0027413D" w:rsidRPr="00C822FF" w:rsidRDefault="0027413D" w:rsidP="00486B1D">
      <w:pPr>
        <w:spacing w:line="276" w:lineRule="auto"/>
        <w:ind w:left="567" w:right="679"/>
        <w:rPr>
          <w:bCs/>
          <w:iCs/>
          <w:sz w:val="22"/>
          <w:szCs w:val="22"/>
          <w:lang w:eastAsia="sk-SK"/>
        </w:rPr>
      </w:pPr>
      <w:r w:rsidRPr="00C822FF">
        <w:rPr>
          <w:bCs/>
          <w:iCs/>
          <w:sz w:val="22"/>
          <w:szCs w:val="22"/>
          <w:lang w:eastAsia="sk-SK"/>
        </w:rPr>
        <w:t>V prípade rovnosti bodov a pri prevýšení požiadavky na finančný limit nad alokáciu sa zostaví poradie ŽoNFP podľa vyššieho pridelen</w:t>
      </w:r>
      <w:r w:rsidR="00FC1CC9">
        <w:rPr>
          <w:bCs/>
          <w:iCs/>
          <w:sz w:val="22"/>
          <w:szCs w:val="22"/>
          <w:lang w:eastAsia="sk-SK"/>
        </w:rPr>
        <w:t>ého počtu bodov za kritérium č.2</w:t>
      </w:r>
    </w:p>
    <w:p w14:paraId="2FD73FB3" w14:textId="77777777" w:rsidR="009C3D81" w:rsidRPr="00C822FF" w:rsidRDefault="009C3D81" w:rsidP="00486B1D">
      <w:pPr>
        <w:spacing w:line="276" w:lineRule="auto"/>
        <w:ind w:left="567" w:right="679"/>
        <w:rPr>
          <w:bCs/>
          <w:iCs/>
          <w:sz w:val="22"/>
          <w:szCs w:val="22"/>
          <w:lang w:eastAsia="sk-SK"/>
        </w:rPr>
      </w:pPr>
      <w:r w:rsidRPr="00C822FF">
        <w:rPr>
          <w:bCs/>
          <w:iCs/>
          <w:sz w:val="22"/>
          <w:szCs w:val="22"/>
          <w:lang w:eastAsia="sk-SK"/>
        </w:rPr>
        <w:t>V prípade opakovanej rovnosti počtu bodov ŽoNFP sa zostaví poradie  podľa prideleného počtu bodov za kritéria v nasledujúcej zostupnosti:</w:t>
      </w:r>
    </w:p>
    <w:p w14:paraId="6FB38380" w14:textId="77777777" w:rsidR="009C3D81" w:rsidRPr="00FC1CC9" w:rsidRDefault="00FC1CC9" w:rsidP="00486B1D">
      <w:pPr>
        <w:pStyle w:val="Odsekzoznamu"/>
        <w:numPr>
          <w:ilvl w:val="0"/>
          <w:numId w:val="13"/>
        </w:numPr>
        <w:spacing w:line="276" w:lineRule="auto"/>
        <w:ind w:left="567" w:right="679" w:firstLine="0"/>
        <w:jc w:val="left"/>
        <w:rPr>
          <w:bCs/>
          <w:iCs/>
          <w:sz w:val="22"/>
          <w:szCs w:val="22"/>
          <w:lang w:val="sk-SK" w:eastAsia="sk-SK"/>
        </w:rPr>
      </w:pPr>
      <w:r w:rsidRPr="00FC1CC9">
        <w:rPr>
          <w:bCs/>
          <w:iCs/>
          <w:sz w:val="22"/>
          <w:szCs w:val="22"/>
          <w:lang w:val="sk-SK" w:eastAsia="sk-SK"/>
        </w:rPr>
        <w:t>kritérium č.4</w:t>
      </w:r>
    </w:p>
    <w:p w14:paraId="54C8BEA8" w14:textId="77777777" w:rsidR="009C3D81" w:rsidRPr="00FC1CC9" w:rsidRDefault="009C3D81" w:rsidP="00486B1D">
      <w:pPr>
        <w:pStyle w:val="Odsekzoznamu"/>
        <w:numPr>
          <w:ilvl w:val="0"/>
          <w:numId w:val="13"/>
        </w:numPr>
        <w:spacing w:line="276" w:lineRule="auto"/>
        <w:ind w:left="567" w:right="679" w:firstLine="0"/>
        <w:jc w:val="left"/>
        <w:rPr>
          <w:bCs/>
          <w:iCs/>
          <w:sz w:val="22"/>
          <w:szCs w:val="22"/>
          <w:lang w:val="sk-SK" w:eastAsia="sk-SK"/>
        </w:rPr>
      </w:pPr>
      <w:r w:rsidRPr="00FC1CC9">
        <w:rPr>
          <w:bCs/>
          <w:iCs/>
          <w:sz w:val="22"/>
          <w:szCs w:val="22"/>
          <w:lang w:val="sk-SK" w:eastAsia="sk-SK"/>
        </w:rPr>
        <w:t>kritérium č.3</w:t>
      </w:r>
    </w:p>
    <w:p w14:paraId="3447284C" w14:textId="77777777" w:rsidR="009C3D81" w:rsidRDefault="009C3D81" w:rsidP="00486B1D">
      <w:pPr>
        <w:pStyle w:val="Odsekzoznamu"/>
        <w:numPr>
          <w:ilvl w:val="0"/>
          <w:numId w:val="13"/>
        </w:numPr>
        <w:spacing w:line="276" w:lineRule="auto"/>
        <w:ind w:left="567" w:right="679" w:firstLine="0"/>
        <w:jc w:val="left"/>
        <w:rPr>
          <w:bCs/>
          <w:iCs/>
          <w:sz w:val="22"/>
          <w:szCs w:val="22"/>
          <w:lang w:val="sk-SK" w:eastAsia="sk-SK"/>
        </w:rPr>
      </w:pPr>
      <w:r w:rsidRPr="00FC1CC9">
        <w:rPr>
          <w:bCs/>
          <w:iCs/>
          <w:sz w:val="22"/>
          <w:szCs w:val="22"/>
          <w:lang w:val="sk-SK" w:eastAsia="sk-SK"/>
        </w:rPr>
        <w:t>kritérium č.5</w:t>
      </w:r>
    </w:p>
    <w:p w14:paraId="28E1A95A" w14:textId="77777777" w:rsidR="00704C08" w:rsidRDefault="00704C08" w:rsidP="00486B1D">
      <w:pPr>
        <w:pStyle w:val="Odsekzoznamu"/>
        <w:spacing w:line="276" w:lineRule="auto"/>
        <w:ind w:left="567" w:right="679"/>
        <w:jc w:val="left"/>
        <w:rPr>
          <w:bCs/>
          <w:iCs/>
          <w:sz w:val="22"/>
          <w:szCs w:val="22"/>
          <w:lang w:val="sk-SK" w:eastAsia="sk-SK"/>
        </w:rPr>
      </w:pPr>
    </w:p>
    <w:bookmarkEnd w:id="0"/>
    <w:p w14:paraId="409BFE93" w14:textId="77777777" w:rsidR="00257C50" w:rsidRDefault="00257C50" w:rsidP="00EE6CB2">
      <w:pPr>
        <w:rPr>
          <w:b/>
          <w:i/>
          <w:u w:val="single"/>
        </w:rPr>
      </w:pPr>
    </w:p>
    <w:sectPr w:rsidR="00257C50" w:rsidSect="004179B7">
      <w:headerReference w:type="default" r:id="rId8"/>
      <w:footerReference w:type="default" r:id="rId9"/>
      <w:pgSz w:w="11900" w:h="16840"/>
      <w:pgMar w:top="993"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4C78B" w14:textId="77777777" w:rsidR="00F932C7" w:rsidRDefault="00F932C7" w:rsidP="00B33A98">
      <w:pPr>
        <w:spacing w:before="0" w:after="0"/>
      </w:pPr>
      <w:r>
        <w:separator/>
      </w:r>
    </w:p>
  </w:endnote>
  <w:endnote w:type="continuationSeparator" w:id="0">
    <w:p w14:paraId="04365CEA" w14:textId="77777777" w:rsidR="00F932C7" w:rsidRDefault="00F932C7" w:rsidP="00B33A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Lucida Grande CE">
    <w:altName w:val="Arial"/>
    <w:charset w:val="58"/>
    <w:family w:val="auto"/>
    <w:pitch w:val="variable"/>
    <w:sig w:usb0="E1000AEF"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D63A2" w14:textId="77777777" w:rsidR="00254368" w:rsidRDefault="00254368">
    <w:pPr>
      <w:pStyle w:val="Pta"/>
      <w:jc w:val="center"/>
    </w:pPr>
    <w:r>
      <w:fldChar w:fldCharType="begin"/>
    </w:r>
    <w:r>
      <w:instrText>PAGE   \* MERGEFORMAT</w:instrText>
    </w:r>
    <w:r>
      <w:fldChar w:fldCharType="separate"/>
    </w:r>
    <w:r>
      <w:rPr>
        <w:noProof/>
      </w:rPr>
      <w:t>26</w:t>
    </w:r>
    <w:r>
      <w:fldChar w:fldCharType="end"/>
    </w:r>
  </w:p>
  <w:p w14:paraId="0A0405B6" w14:textId="77777777" w:rsidR="00254368" w:rsidRDefault="0025436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37B3B" w14:textId="77777777" w:rsidR="00F932C7" w:rsidRDefault="00F932C7" w:rsidP="00B33A98">
      <w:pPr>
        <w:spacing w:before="0" w:after="0"/>
      </w:pPr>
      <w:r>
        <w:separator/>
      </w:r>
    </w:p>
  </w:footnote>
  <w:footnote w:type="continuationSeparator" w:id="0">
    <w:p w14:paraId="39FB5CAE" w14:textId="77777777" w:rsidR="00F932C7" w:rsidRDefault="00F932C7" w:rsidP="00B33A9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030B2" w14:textId="77777777" w:rsidR="00486B1D" w:rsidRPr="00486B1D" w:rsidRDefault="00486B1D" w:rsidP="00486B1D">
    <w:pPr>
      <w:spacing w:before="0" w:after="0"/>
      <w:rPr>
        <w:b/>
        <w:sz w:val="22"/>
        <w:szCs w:val="22"/>
      </w:rPr>
    </w:pPr>
    <w:r w:rsidRPr="00486B1D">
      <w:rPr>
        <w:b/>
        <w:sz w:val="22"/>
        <w:szCs w:val="22"/>
      </w:rPr>
      <w:t>Výberové a hodnotiace (bodovacie) kritériá pre výber projektov v rámci implementácie stratégie CLLD schválené Riadiacim orgánom pre PRV SR 2014 - 2020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053D1DDC"/>
    <w:multiLevelType w:val="hybridMultilevel"/>
    <w:tmpl w:val="74CC384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985A30"/>
    <w:multiLevelType w:val="hybridMultilevel"/>
    <w:tmpl w:val="DBE0CE16"/>
    <w:lvl w:ilvl="0" w:tplc="041B000F">
      <w:start w:val="1"/>
      <w:numFmt w:val="decimal"/>
      <w:lvlText w:val="%1."/>
      <w:lvlJc w:val="left"/>
      <w:pPr>
        <w:tabs>
          <w:tab w:val="num" w:pos="720"/>
        </w:tabs>
        <w:ind w:left="720" w:hanging="360"/>
      </w:pPr>
    </w:lvl>
    <w:lvl w:ilvl="1" w:tplc="28606BFA">
      <w:start w:val="1"/>
      <w:numFmt w:val="lowerLetter"/>
      <w:lvlText w:val="%2)"/>
      <w:lvlJc w:val="left"/>
      <w:pPr>
        <w:tabs>
          <w:tab w:val="num" w:pos="786"/>
        </w:tabs>
        <w:ind w:left="786" w:hanging="360"/>
      </w:pPr>
      <w:rPr>
        <w:rFonts w:hint="default"/>
      </w:rPr>
    </w:lvl>
    <w:lvl w:ilvl="2" w:tplc="BF3C0E2A">
      <w:start w:val="1"/>
      <w:numFmt w:val="decimal"/>
      <w:lvlText w:val="%3)"/>
      <w:lvlJc w:val="left"/>
      <w:pPr>
        <w:ind w:left="786"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042435"/>
    <w:multiLevelType w:val="hybridMultilevel"/>
    <w:tmpl w:val="7642516E"/>
    <w:lvl w:ilvl="0" w:tplc="19AC4EE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D95AF0"/>
    <w:multiLevelType w:val="hybridMultilevel"/>
    <w:tmpl w:val="871262F6"/>
    <w:lvl w:ilvl="0" w:tplc="D3C612A6">
      <w:start w:val="1"/>
      <w:numFmt w:val="decimal"/>
      <w:lvlText w:val="%1)"/>
      <w:lvlJc w:val="left"/>
      <w:pPr>
        <w:ind w:left="720" w:hanging="360"/>
      </w:pPr>
      <w:rPr>
        <w:rFonts w:hint="default"/>
        <w:b/>
      </w:rPr>
    </w:lvl>
    <w:lvl w:ilvl="1" w:tplc="A560EF6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992D10"/>
    <w:multiLevelType w:val="hybridMultilevel"/>
    <w:tmpl w:val="29AC12C8"/>
    <w:lvl w:ilvl="0" w:tplc="C0B8CB9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812112F"/>
    <w:multiLevelType w:val="hybridMultilevel"/>
    <w:tmpl w:val="97D665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A5D16D0"/>
    <w:multiLevelType w:val="hybridMultilevel"/>
    <w:tmpl w:val="B54A47B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7375055"/>
    <w:multiLevelType w:val="hybridMultilevel"/>
    <w:tmpl w:val="150274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1BB3D70"/>
    <w:multiLevelType w:val="hybridMultilevel"/>
    <w:tmpl w:val="DD941D9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3436603"/>
    <w:multiLevelType w:val="multilevel"/>
    <w:tmpl w:val="A09AD310"/>
    <w:numStyleLink w:val="Headings"/>
  </w:abstractNum>
  <w:abstractNum w:abstractNumId="11" w15:restartNumberingAfterBreak="0">
    <w:nsid w:val="57594894"/>
    <w:multiLevelType w:val="multilevel"/>
    <w:tmpl w:val="A09AD310"/>
    <w:styleLink w:val="Headings"/>
    <w:lvl w:ilvl="0">
      <w:start w:val="1"/>
      <w:numFmt w:val="decimal"/>
      <w:pStyle w:val="Nadpis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pStyle w:val="Nadpis4"/>
      <w:suff w:val="space"/>
      <w:lvlText w:val="%1.%2.%3.%4."/>
      <w:lvlJc w:val="left"/>
      <w:pPr>
        <w:ind w:left="0" w:firstLine="0"/>
      </w:pPr>
      <w:rPr>
        <w:rFonts w:hint="default"/>
      </w:rPr>
    </w:lvl>
    <w:lvl w:ilvl="4">
      <w:start w:val="1"/>
      <w:numFmt w:val="decimal"/>
      <w:pStyle w:val="Nadpis5"/>
      <w:suff w:val="space"/>
      <w:lvlText w:val="%1.%2.%3.%4.%5."/>
      <w:lvlJc w:val="left"/>
      <w:pPr>
        <w:ind w:left="0" w:firstLine="0"/>
      </w:pPr>
      <w:rPr>
        <w:rFonts w:hint="default"/>
      </w:rPr>
    </w:lvl>
    <w:lvl w:ilvl="5">
      <w:start w:val="1"/>
      <w:numFmt w:val="decimal"/>
      <w:pStyle w:val="Nadpis6"/>
      <w:suff w:val="space"/>
      <w:lvlText w:val="%1.%2.%3.%4.%5.%6."/>
      <w:lvlJc w:val="left"/>
      <w:pPr>
        <w:ind w:left="0" w:firstLine="0"/>
      </w:pPr>
      <w:rPr>
        <w:rFonts w:hint="default"/>
      </w:rPr>
    </w:lvl>
    <w:lvl w:ilvl="6">
      <w:start w:val="1"/>
      <w:numFmt w:val="decimal"/>
      <w:pStyle w:val="Nadpis7"/>
      <w:suff w:val="space"/>
      <w:lvlText w:val="%1.%2.%3.%4.%5.%6.%7."/>
      <w:lvlJc w:val="left"/>
      <w:pPr>
        <w:ind w:left="0" w:firstLine="0"/>
      </w:pPr>
      <w:rPr>
        <w:rFonts w:hint="default"/>
      </w:rPr>
    </w:lvl>
    <w:lvl w:ilvl="7">
      <w:start w:val="1"/>
      <w:numFmt w:val="decimal"/>
      <w:pStyle w:val="Nadpis8"/>
      <w:suff w:val="space"/>
      <w:lvlText w:val="%1.%2.%3.%4.%5.%6.%7.%8."/>
      <w:lvlJc w:val="left"/>
      <w:pPr>
        <w:ind w:left="0" w:firstLine="0"/>
      </w:pPr>
      <w:rPr>
        <w:rFonts w:hint="default"/>
      </w:rPr>
    </w:lvl>
    <w:lvl w:ilvl="8">
      <w:start w:val="1"/>
      <w:numFmt w:val="decimal"/>
      <w:pStyle w:val="Nadpis9"/>
      <w:suff w:val="space"/>
      <w:lvlText w:val="%1.%2.%3.%4.%5.%6.%7.%8.%9."/>
      <w:lvlJc w:val="left"/>
      <w:pPr>
        <w:ind w:left="0" w:firstLine="0"/>
      </w:pPr>
      <w:rPr>
        <w:rFonts w:hint="default"/>
      </w:rPr>
    </w:lvl>
  </w:abstractNum>
  <w:abstractNum w:abstractNumId="12" w15:restartNumberingAfterBreak="0">
    <w:nsid w:val="5CF205AE"/>
    <w:multiLevelType w:val="hybridMultilevel"/>
    <w:tmpl w:val="2FA09582"/>
    <w:lvl w:ilvl="0" w:tplc="041B000F">
      <w:start w:val="1"/>
      <w:numFmt w:val="decimal"/>
      <w:lvlText w:val="%1."/>
      <w:lvlJc w:val="left"/>
      <w:pPr>
        <w:tabs>
          <w:tab w:val="num" w:pos="720"/>
        </w:tabs>
        <w:ind w:left="720" w:hanging="360"/>
      </w:pPr>
    </w:lvl>
    <w:lvl w:ilvl="1" w:tplc="28606BFA">
      <w:start w:val="1"/>
      <w:numFmt w:val="lowerLetter"/>
      <w:lvlText w:val="%2)"/>
      <w:lvlJc w:val="left"/>
      <w:pPr>
        <w:tabs>
          <w:tab w:val="num" w:pos="786"/>
        </w:tabs>
        <w:ind w:left="786" w:hanging="360"/>
      </w:pPr>
      <w:rPr>
        <w:rFonts w:hint="default"/>
      </w:rPr>
    </w:lvl>
    <w:lvl w:ilvl="2" w:tplc="041B0011">
      <w:start w:val="1"/>
      <w:numFmt w:val="decimal"/>
      <w:lvlText w:val="%3)"/>
      <w:lvlJc w:val="left"/>
      <w:pPr>
        <w:ind w:left="786"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60AF6274"/>
    <w:multiLevelType w:val="hybridMultilevel"/>
    <w:tmpl w:val="6E8C5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1E2654B"/>
    <w:multiLevelType w:val="hybridMultilevel"/>
    <w:tmpl w:val="830835F0"/>
    <w:lvl w:ilvl="0" w:tplc="A684BE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65152146"/>
    <w:multiLevelType w:val="hybridMultilevel"/>
    <w:tmpl w:val="DADCD4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3207E3"/>
    <w:multiLevelType w:val="hybridMultilevel"/>
    <w:tmpl w:val="0C4E662E"/>
    <w:lvl w:ilvl="0" w:tplc="041B0017">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65B63FA2"/>
    <w:multiLevelType w:val="hybridMultilevel"/>
    <w:tmpl w:val="4A4474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8572133"/>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699C4DFB"/>
    <w:multiLevelType w:val="hybridMultilevel"/>
    <w:tmpl w:val="AAA4C3E0"/>
    <w:lvl w:ilvl="0" w:tplc="3FC83AFA">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D8D7681"/>
    <w:multiLevelType w:val="hybridMultilevel"/>
    <w:tmpl w:val="05003D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223080A"/>
    <w:multiLevelType w:val="hybridMultilevel"/>
    <w:tmpl w:val="7223080A"/>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2" w15:restartNumberingAfterBreak="0">
    <w:nsid w:val="75E534CE"/>
    <w:multiLevelType w:val="hybridMultilevel"/>
    <w:tmpl w:val="830835F0"/>
    <w:lvl w:ilvl="0" w:tplc="A684BE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1"/>
  </w:num>
  <w:num w:numId="2">
    <w:abstractNumId w:val="10"/>
  </w:num>
  <w:num w:numId="3">
    <w:abstractNumId w:val="0"/>
  </w:num>
  <w:num w:numId="4">
    <w:abstractNumId w:val="18"/>
  </w:num>
  <w:num w:numId="5">
    <w:abstractNumId w:val="2"/>
  </w:num>
  <w:num w:numId="6">
    <w:abstractNumId w:val="22"/>
  </w:num>
  <w:num w:numId="7">
    <w:abstractNumId w:val="6"/>
  </w:num>
  <w:num w:numId="8">
    <w:abstractNumId w:val="17"/>
  </w:num>
  <w:num w:numId="9">
    <w:abstractNumId w:val="15"/>
  </w:num>
  <w:num w:numId="10">
    <w:abstractNumId w:val="9"/>
  </w:num>
  <w:num w:numId="11">
    <w:abstractNumId w:val="21"/>
  </w:num>
  <w:num w:numId="12">
    <w:abstractNumId w:val="13"/>
  </w:num>
  <w:num w:numId="13">
    <w:abstractNumId w:val="5"/>
  </w:num>
  <w:num w:numId="14">
    <w:abstractNumId w:val="7"/>
  </w:num>
  <w:num w:numId="15">
    <w:abstractNumId w:val="4"/>
  </w:num>
  <w:num w:numId="16">
    <w:abstractNumId w:val="14"/>
  </w:num>
  <w:num w:numId="17">
    <w:abstractNumId w:val="8"/>
  </w:num>
  <w:num w:numId="18">
    <w:abstractNumId w:val="16"/>
  </w:num>
  <w:num w:numId="19">
    <w:abstractNumId w:val="12"/>
  </w:num>
  <w:num w:numId="20">
    <w:abstractNumId w:val="19"/>
  </w:num>
  <w:num w:numId="21">
    <w:abstractNumId w:val="1"/>
  </w:num>
  <w:num w:numId="22">
    <w:abstractNumId w:val="20"/>
  </w:num>
  <w:num w:numId="23">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73"/>
    <w:rsid w:val="00014C36"/>
    <w:rsid w:val="00016FF5"/>
    <w:rsid w:val="000173C7"/>
    <w:rsid w:val="00017FC7"/>
    <w:rsid w:val="00024FB5"/>
    <w:rsid w:val="00025C8F"/>
    <w:rsid w:val="00026628"/>
    <w:rsid w:val="00031901"/>
    <w:rsid w:val="00031E3F"/>
    <w:rsid w:val="0003791A"/>
    <w:rsid w:val="00041503"/>
    <w:rsid w:val="00044E1D"/>
    <w:rsid w:val="000467B6"/>
    <w:rsid w:val="000471DE"/>
    <w:rsid w:val="00052244"/>
    <w:rsid w:val="00063D72"/>
    <w:rsid w:val="000658FB"/>
    <w:rsid w:val="00071087"/>
    <w:rsid w:val="000801B6"/>
    <w:rsid w:val="00081C98"/>
    <w:rsid w:val="00081D30"/>
    <w:rsid w:val="00081E5F"/>
    <w:rsid w:val="00086A9B"/>
    <w:rsid w:val="00094B54"/>
    <w:rsid w:val="0009675B"/>
    <w:rsid w:val="000A0C36"/>
    <w:rsid w:val="000A4033"/>
    <w:rsid w:val="000A4C28"/>
    <w:rsid w:val="000A4E03"/>
    <w:rsid w:val="000A6027"/>
    <w:rsid w:val="000A7A3F"/>
    <w:rsid w:val="000B0BF3"/>
    <w:rsid w:val="000B41A8"/>
    <w:rsid w:val="000B45B4"/>
    <w:rsid w:val="000B5864"/>
    <w:rsid w:val="000B66A2"/>
    <w:rsid w:val="000B7B65"/>
    <w:rsid w:val="000C341B"/>
    <w:rsid w:val="000D057A"/>
    <w:rsid w:val="000D2E40"/>
    <w:rsid w:val="000D42B9"/>
    <w:rsid w:val="000D709B"/>
    <w:rsid w:val="000E3A8C"/>
    <w:rsid w:val="000E53BC"/>
    <w:rsid w:val="000E6EDD"/>
    <w:rsid w:val="000F3BCB"/>
    <w:rsid w:val="001049C0"/>
    <w:rsid w:val="001052DC"/>
    <w:rsid w:val="00110BEA"/>
    <w:rsid w:val="00112205"/>
    <w:rsid w:val="0011515C"/>
    <w:rsid w:val="00121A4E"/>
    <w:rsid w:val="00133630"/>
    <w:rsid w:val="00140145"/>
    <w:rsid w:val="001445EA"/>
    <w:rsid w:val="00145B48"/>
    <w:rsid w:val="00152DB6"/>
    <w:rsid w:val="00157F8E"/>
    <w:rsid w:val="00162296"/>
    <w:rsid w:val="00163044"/>
    <w:rsid w:val="00165202"/>
    <w:rsid w:val="00165E39"/>
    <w:rsid w:val="00167412"/>
    <w:rsid w:val="00170F40"/>
    <w:rsid w:val="00173926"/>
    <w:rsid w:val="0018134F"/>
    <w:rsid w:val="00182C00"/>
    <w:rsid w:val="00183E39"/>
    <w:rsid w:val="001933B4"/>
    <w:rsid w:val="00194339"/>
    <w:rsid w:val="001959CF"/>
    <w:rsid w:val="001A4FEA"/>
    <w:rsid w:val="001B1F00"/>
    <w:rsid w:val="001B29F4"/>
    <w:rsid w:val="001C08DB"/>
    <w:rsid w:val="001C1DDC"/>
    <w:rsid w:val="001C2A37"/>
    <w:rsid w:val="001C2B68"/>
    <w:rsid w:val="001D0A29"/>
    <w:rsid w:val="001D123E"/>
    <w:rsid w:val="001D32A3"/>
    <w:rsid w:val="001D48C0"/>
    <w:rsid w:val="001D5FEA"/>
    <w:rsid w:val="001F080F"/>
    <w:rsid w:val="001F6ABE"/>
    <w:rsid w:val="001F6B40"/>
    <w:rsid w:val="001F7879"/>
    <w:rsid w:val="0020152E"/>
    <w:rsid w:val="00201A9D"/>
    <w:rsid w:val="00202277"/>
    <w:rsid w:val="002030D9"/>
    <w:rsid w:val="0020544B"/>
    <w:rsid w:val="002059A6"/>
    <w:rsid w:val="00210586"/>
    <w:rsid w:val="00211132"/>
    <w:rsid w:val="00212D69"/>
    <w:rsid w:val="00216D17"/>
    <w:rsid w:val="002179A8"/>
    <w:rsid w:val="00222C41"/>
    <w:rsid w:val="00224D3A"/>
    <w:rsid w:val="00225A6F"/>
    <w:rsid w:val="00230B34"/>
    <w:rsid w:val="002319D3"/>
    <w:rsid w:val="00232CE6"/>
    <w:rsid w:val="0023761C"/>
    <w:rsid w:val="00241863"/>
    <w:rsid w:val="00242462"/>
    <w:rsid w:val="00244232"/>
    <w:rsid w:val="00245878"/>
    <w:rsid w:val="00250229"/>
    <w:rsid w:val="00253D4A"/>
    <w:rsid w:val="00254368"/>
    <w:rsid w:val="002561B7"/>
    <w:rsid w:val="00256A3E"/>
    <w:rsid w:val="00257C50"/>
    <w:rsid w:val="00257DBD"/>
    <w:rsid w:val="0026343B"/>
    <w:rsid w:val="0026670A"/>
    <w:rsid w:val="00271E01"/>
    <w:rsid w:val="0027225D"/>
    <w:rsid w:val="00273626"/>
    <w:rsid w:val="0027413D"/>
    <w:rsid w:val="00281F60"/>
    <w:rsid w:val="002834AA"/>
    <w:rsid w:val="00283561"/>
    <w:rsid w:val="00285143"/>
    <w:rsid w:val="002872E8"/>
    <w:rsid w:val="00293CF5"/>
    <w:rsid w:val="002961DB"/>
    <w:rsid w:val="002B09F5"/>
    <w:rsid w:val="002B6C6E"/>
    <w:rsid w:val="002B7D67"/>
    <w:rsid w:val="002B7F47"/>
    <w:rsid w:val="002C0A1A"/>
    <w:rsid w:val="002C25DD"/>
    <w:rsid w:val="002C38EA"/>
    <w:rsid w:val="002D38C6"/>
    <w:rsid w:val="002D4D91"/>
    <w:rsid w:val="002E204A"/>
    <w:rsid w:val="002E3A21"/>
    <w:rsid w:val="002E4B1F"/>
    <w:rsid w:val="002E4B3A"/>
    <w:rsid w:val="002E4C97"/>
    <w:rsid w:val="002E7EF5"/>
    <w:rsid w:val="002F2F0A"/>
    <w:rsid w:val="002F642A"/>
    <w:rsid w:val="00302E89"/>
    <w:rsid w:val="00305E11"/>
    <w:rsid w:val="00306667"/>
    <w:rsid w:val="003152C8"/>
    <w:rsid w:val="00316638"/>
    <w:rsid w:val="003213E7"/>
    <w:rsid w:val="00326AEB"/>
    <w:rsid w:val="003303C0"/>
    <w:rsid w:val="00337C9D"/>
    <w:rsid w:val="00346AC7"/>
    <w:rsid w:val="00353AAD"/>
    <w:rsid w:val="00356F18"/>
    <w:rsid w:val="003621DB"/>
    <w:rsid w:val="00370928"/>
    <w:rsid w:val="0037107E"/>
    <w:rsid w:val="00374B7A"/>
    <w:rsid w:val="00384422"/>
    <w:rsid w:val="003869EE"/>
    <w:rsid w:val="0039033E"/>
    <w:rsid w:val="003A5077"/>
    <w:rsid w:val="003C1DED"/>
    <w:rsid w:val="003C2E02"/>
    <w:rsid w:val="003C7A45"/>
    <w:rsid w:val="003D256E"/>
    <w:rsid w:val="003E2642"/>
    <w:rsid w:val="003E58FF"/>
    <w:rsid w:val="003E74F0"/>
    <w:rsid w:val="00400D0A"/>
    <w:rsid w:val="00404CF5"/>
    <w:rsid w:val="00411025"/>
    <w:rsid w:val="004122CC"/>
    <w:rsid w:val="00413AD0"/>
    <w:rsid w:val="004179B7"/>
    <w:rsid w:val="00421911"/>
    <w:rsid w:val="004236EC"/>
    <w:rsid w:val="00423C4F"/>
    <w:rsid w:val="00425F06"/>
    <w:rsid w:val="00426834"/>
    <w:rsid w:val="00427427"/>
    <w:rsid w:val="004351D0"/>
    <w:rsid w:val="00435DB4"/>
    <w:rsid w:val="00437EDB"/>
    <w:rsid w:val="004400FC"/>
    <w:rsid w:val="004423AC"/>
    <w:rsid w:val="004428FD"/>
    <w:rsid w:val="0044693B"/>
    <w:rsid w:val="00451B91"/>
    <w:rsid w:val="004546DF"/>
    <w:rsid w:val="00456CFC"/>
    <w:rsid w:val="00460B61"/>
    <w:rsid w:val="00460E0F"/>
    <w:rsid w:val="00463CF1"/>
    <w:rsid w:val="00464516"/>
    <w:rsid w:val="00464ED5"/>
    <w:rsid w:val="00470472"/>
    <w:rsid w:val="004728DC"/>
    <w:rsid w:val="00474B4A"/>
    <w:rsid w:val="00475606"/>
    <w:rsid w:val="004818CF"/>
    <w:rsid w:val="00482A03"/>
    <w:rsid w:val="00486734"/>
    <w:rsid w:val="00486B1D"/>
    <w:rsid w:val="004878CE"/>
    <w:rsid w:val="004911BB"/>
    <w:rsid w:val="0049143D"/>
    <w:rsid w:val="00492EB0"/>
    <w:rsid w:val="004936D5"/>
    <w:rsid w:val="00494630"/>
    <w:rsid w:val="004961FA"/>
    <w:rsid w:val="0049663B"/>
    <w:rsid w:val="00497869"/>
    <w:rsid w:val="004A2003"/>
    <w:rsid w:val="004A54EA"/>
    <w:rsid w:val="004A5FA5"/>
    <w:rsid w:val="004B2E0F"/>
    <w:rsid w:val="004C0808"/>
    <w:rsid w:val="004C1054"/>
    <w:rsid w:val="004C39EE"/>
    <w:rsid w:val="004D01E8"/>
    <w:rsid w:val="004D2EC3"/>
    <w:rsid w:val="004E0882"/>
    <w:rsid w:val="004E4929"/>
    <w:rsid w:val="004E682D"/>
    <w:rsid w:val="004F17B2"/>
    <w:rsid w:val="004F309B"/>
    <w:rsid w:val="004F528F"/>
    <w:rsid w:val="004F7F10"/>
    <w:rsid w:val="005021CB"/>
    <w:rsid w:val="00504B40"/>
    <w:rsid w:val="00506022"/>
    <w:rsid w:val="005107AD"/>
    <w:rsid w:val="00510816"/>
    <w:rsid w:val="00512ED5"/>
    <w:rsid w:val="00516277"/>
    <w:rsid w:val="00523183"/>
    <w:rsid w:val="00527BF5"/>
    <w:rsid w:val="00532C3F"/>
    <w:rsid w:val="00534556"/>
    <w:rsid w:val="00536A75"/>
    <w:rsid w:val="00541B87"/>
    <w:rsid w:val="00542AC6"/>
    <w:rsid w:val="0054389E"/>
    <w:rsid w:val="00546696"/>
    <w:rsid w:val="0055299C"/>
    <w:rsid w:val="00553CD7"/>
    <w:rsid w:val="0055448A"/>
    <w:rsid w:val="00555268"/>
    <w:rsid w:val="0055703C"/>
    <w:rsid w:val="005614F9"/>
    <w:rsid w:val="0056409B"/>
    <w:rsid w:val="00564AD6"/>
    <w:rsid w:val="00565E71"/>
    <w:rsid w:val="00566C2E"/>
    <w:rsid w:val="00571101"/>
    <w:rsid w:val="00571B76"/>
    <w:rsid w:val="005735EA"/>
    <w:rsid w:val="005741A7"/>
    <w:rsid w:val="00574A5F"/>
    <w:rsid w:val="005773B5"/>
    <w:rsid w:val="0058283A"/>
    <w:rsid w:val="00585FF1"/>
    <w:rsid w:val="005869E1"/>
    <w:rsid w:val="005906AE"/>
    <w:rsid w:val="005943B7"/>
    <w:rsid w:val="005976AF"/>
    <w:rsid w:val="005A1383"/>
    <w:rsid w:val="005A33F6"/>
    <w:rsid w:val="005B1BF9"/>
    <w:rsid w:val="005B251A"/>
    <w:rsid w:val="005B2930"/>
    <w:rsid w:val="005B413F"/>
    <w:rsid w:val="005B65BC"/>
    <w:rsid w:val="005C036F"/>
    <w:rsid w:val="005C50BB"/>
    <w:rsid w:val="005C56ED"/>
    <w:rsid w:val="005D38EF"/>
    <w:rsid w:val="005D3BF5"/>
    <w:rsid w:val="005E3273"/>
    <w:rsid w:val="005E52E0"/>
    <w:rsid w:val="005F0C47"/>
    <w:rsid w:val="005F5264"/>
    <w:rsid w:val="005F5B21"/>
    <w:rsid w:val="00603DC1"/>
    <w:rsid w:val="00603E66"/>
    <w:rsid w:val="00614B82"/>
    <w:rsid w:val="006201A7"/>
    <w:rsid w:val="006228CD"/>
    <w:rsid w:val="0062328D"/>
    <w:rsid w:val="00623620"/>
    <w:rsid w:val="00632191"/>
    <w:rsid w:val="00633135"/>
    <w:rsid w:val="0063501C"/>
    <w:rsid w:val="0064040F"/>
    <w:rsid w:val="00641F50"/>
    <w:rsid w:val="0064254D"/>
    <w:rsid w:val="006438F6"/>
    <w:rsid w:val="006459AC"/>
    <w:rsid w:val="00651CBC"/>
    <w:rsid w:val="00654327"/>
    <w:rsid w:val="0065488D"/>
    <w:rsid w:val="00655FF5"/>
    <w:rsid w:val="00656D06"/>
    <w:rsid w:val="00661821"/>
    <w:rsid w:val="0066373E"/>
    <w:rsid w:val="006664F4"/>
    <w:rsid w:val="00673B8F"/>
    <w:rsid w:val="0067405C"/>
    <w:rsid w:val="00675989"/>
    <w:rsid w:val="006820B5"/>
    <w:rsid w:val="006861FF"/>
    <w:rsid w:val="0068682F"/>
    <w:rsid w:val="00686867"/>
    <w:rsid w:val="00690E6F"/>
    <w:rsid w:val="00692E6E"/>
    <w:rsid w:val="00693A5C"/>
    <w:rsid w:val="0069752C"/>
    <w:rsid w:val="00697B51"/>
    <w:rsid w:val="006A0A90"/>
    <w:rsid w:val="006A3366"/>
    <w:rsid w:val="006A393E"/>
    <w:rsid w:val="006A3ED0"/>
    <w:rsid w:val="006A5908"/>
    <w:rsid w:val="006A6FC5"/>
    <w:rsid w:val="006A7913"/>
    <w:rsid w:val="006A7F40"/>
    <w:rsid w:val="006B682F"/>
    <w:rsid w:val="006C2F9D"/>
    <w:rsid w:val="006C6CEB"/>
    <w:rsid w:val="006D06AD"/>
    <w:rsid w:val="006D0D67"/>
    <w:rsid w:val="006D3446"/>
    <w:rsid w:val="006D595B"/>
    <w:rsid w:val="006D68B0"/>
    <w:rsid w:val="006E07A1"/>
    <w:rsid w:val="006E742A"/>
    <w:rsid w:val="006E7C1F"/>
    <w:rsid w:val="006F5983"/>
    <w:rsid w:val="006F6CB7"/>
    <w:rsid w:val="006F6EDD"/>
    <w:rsid w:val="006F7468"/>
    <w:rsid w:val="00700992"/>
    <w:rsid w:val="00702CDA"/>
    <w:rsid w:val="007037C0"/>
    <w:rsid w:val="00704C08"/>
    <w:rsid w:val="00706608"/>
    <w:rsid w:val="00707335"/>
    <w:rsid w:val="00707F19"/>
    <w:rsid w:val="00711347"/>
    <w:rsid w:val="00711BB7"/>
    <w:rsid w:val="00716850"/>
    <w:rsid w:val="007229A5"/>
    <w:rsid w:val="00723995"/>
    <w:rsid w:val="007257E7"/>
    <w:rsid w:val="0072683C"/>
    <w:rsid w:val="00726849"/>
    <w:rsid w:val="00731E0D"/>
    <w:rsid w:val="00741D62"/>
    <w:rsid w:val="007450CF"/>
    <w:rsid w:val="00746CA5"/>
    <w:rsid w:val="007520D1"/>
    <w:rsid w:val="0075313F"/>
    <w:rsid w:val="00754044"/>
    <w:rsid w:val="00756DA3"/>
    <w:rsid w:val="007603F6"/>
    <w:rsid w:val="0076133C"/>
    <w:rsid w:val="00763AA1"/>
    <w:rsid w:val="00764DDD"/>
    <w:rsid w:val="00766775"/>
    <w:rsid w:val="00770439"/>
    <w:rsid w:val="00770FBD"/>
    <w:rsid w:val="00771B81"/>
    <w:rsid w:val="007853E3"/>
    <w:rsid w:val="007908EE"/>
    <w:rsid w:val="007A0F23"/>
    <w:rsid w:val="007A4499"/>
    <w:rsid w:val="007A764A"/>
    <w:rsid w:val="007B0049"/>
    <w:rsid w:val="007C5700"/>
    <w:rsid w:val="007D0A37"/>
    <w:rsid w:val="007D1223"/>
    <w:rsid w:val="007D383C"/>
    <w:rsid w:val="007D5663"/>
    <w:rsid w:val="007D78AF"/>
    <w:rsid w:val="007D7C05"/>
    <w:rsid w:val="007E03F0"/>
    <w:rsid w:val="007E79F6"/>
    <w:rsid w:val="007E7A7A"/>
    <w:rsid w:val="007F44AE"/>
    <w:rsid w:val="007F45FC"/>
    <w:rsid w:val="007F4FEE"/>
    <w:rsid w:val="007F50F0"/>
    <w:rsid w:val="00802098"/>
    <w:rsid w:val="00802B5C"/>
    <w:rsid w:val="00803AA0"/>
    <w:rsid w:val="00814959"/>
    <w:rsid w:val="0081679F"/>
    <w:rsid w:val="0082525A"/>
    <w:rsid w:val="0082531F"/>
    <w:rsid w:val="00825D5C"/>
    <w:rsid w:val="00826E64"/>
    <w:rsid w:val="00827378"/>
    <w:rsid w:val="008361A0"/>
    <w:rsid w:val="00843467"/>
    <w:rsid w:val="00844195"/>
    <w:rsid w:val="00852885"/>
    <w:rsid w:val="00853CA2"/>
    <w:rsid w:val="0086001F"/>
    <w:rsid w:val="008606F5"/>
    <w:rsid w:val="00866A35"/>
    <w:rsid w:val="0086724C"/>
    <w:rsid w:val="008709B2"/>
    <w:rsid w:val="00872187"/>
    <w:rsid w:val="00874535"/>
    <w:rsid w:val="00880ACB"/>
    <w:rsid w:val="00882BA7"/>
    <w:rsid w:val="0089008E"/>
    <w:rsid w:val="0089664F"/>
    <w:rsid w:val="00897BCF"/>
    <w:rsid w:val="008A36D4"/>
    <w:rsid w:val="008B11B8"/>
    <w:rsid w:val="008B2683"/>
    <w:rsid w:val="008B31CC"/>
    <w:rsid w:val="008B596A"/>
    <w:rsid w:val="008C0388"/>
    <w:rsid w:val="008C08CB"/>
    <w:rsid w:val="008C7DD4"/>
    <w:rsid w:val="008D37F0"/>
    <w:rsid w:val="008D4913"/>
    <w:rsid w:val="008D4A03"/>
    <w:rsid w:val="008D74A4"/>
    <w:rsid w:val="008E0AE7"/>
    <w:rsid w:val="008E4221"/>
    <w:rsid w:val="008E62A3"/>
    <w:rsid w:val="008F0CA1"/>
    <w:rsid w:val="0090133E"/>
    <w:rsid w:val="00901F1B"/>
    <w:rsid w:val="0090236F"/>
    <w:rsid w:val="0091083E"/>
    <w:rsid w:val="009109B8"/>
    <w:rsid w:val="00912BA3"/>
    <w:rsid w:val="00916544"/>
    <w:rsid w:val="00923385"/>
    <w:rsid w:val="009233B1"/>
    <w:rsid w:val="00926153"/>
    <w:rsid w:val="00933661"/>
    <w:rsid w:val="00934358"/>
    <w:rsid w:val="0093501C"/>
    <w:rsid w:val="00936ED6"/>
    <w:rsid w:val="0094078D"/>
    <w:rsid w:val="009407B6"/>
    <w:rsid w:val="00943599"/>
    <w:rsid w:val="009438D5"/>
    <w:rsid w:val="00946C74"/>
    <w:rsid w:val="00956CCF"/>
    <w:rsid w:val="009572A8"/>
    <w:rsid w:val="0096520E"/>
    <w:rsid w:val="00966499"/>
    <w:rsid w:val="009674A3"/>
    <w:rsid w:val="009703DD"/>
    <w:rsid w:val="00974F1D"/>
    <w:rsid w:val="009757D1"/>
    <w:rsid w:val="009777E8"/>
    <w:rsid w:val="009805A4"/>
    <w:rsid w:val="00983820"/>
    <w:rsid w:val="009840AA"/>
    <w:rsid w:val="00996BC2"/>
    <w:rsid w:val="00996CB8"/>
    <w:rsid w:val="009A051D"/>
    <w:rsid w:val="009A1666"/>
    <w:rsid w:val="009A224C"/>
    <w:rsid w:val="009B288E"/>
    <w:rsid w:val="009B42C5"/>
    <w:rsid w:val="009B49D9"/>
    <w:rsid w:val="009C3D81"/>
    <w:rsid w:val="009C3F61"/>
    <w:rsid w:val="009C420F"/>
    <w:rsid w:val="009C4DFC"/>
    <w:rsid w:val="009C6BFD"/>
    <w:rsid w:val="009C798D"/>
    <w:rsid w:val="009D1377"/>
    <w:rsid w:val="009D27BE"/>
    <w:rsid w:val="009D422A"/>
    <w:rsid w:val="009D767D"/>
    <w:rsid w:val="009E2298"/>
    <w:rsid w:val="009E3002"/>
    <w:rsid w:val="009E4816"/>
    <w:rsid w:val="009E7082"/>
    <w:rsid w:val="009F290A"/>
    <w:rsid w:val="009F5C4D"/>
    <w:rsid w:val="00A07AB7"/>
    <w:rsid w:val="00A12CF2"/>
    <w:rsid w:val="00A13D7C"/>
    <w:rsid w:val="00A20B8E"/>
    <w:rsid w:val="00A2126C"/>
    <w:rsid w:val="00A25111"/>
    <w:rsid w:val="00A25358"/>
    <w:rsid w:val="00A25486"/>
    <w:rsid w:val="00A27EE8"/>
    <w:rsid w:val="00A301AF"/>
    <w:rsid w:val="00A35D9D"/>
    <w:rsid w:val="00A40FC0"/>
    <w:rsid w:val="00A51A93"/>
    <w:rsid w:val="00A602AC"/>
    <w:rsid w:val="00A63A16"/>
    <w:rsid w:val="00A63A41"/>
    <w:rsid w:val="00A64006"/>
    <w:rsid w:val="00A64BE6"/>
    <w:rsid w:val="00A71089"/>
    <w:rsid w:val="00A72D84"/>
    <w:rsid w:val="00A7359C"/>
    <w:rsid w:val="00A74F88"/>
    <w:rsid w:val="00A76D5D"/>
    <w:rsid w:val="00A8030C"/>
    <w:rsid w:val="00A80DB2"/>
    <w:rsid w:val="00A81174"/>
    <w:rsid w:val="00A85E67"/>
    <w:rsid w:val="00A9660E"/>
    <w:rsid w:val="00A97437"/>
    <w:rsid w:val="00AA070E"/>
    <w:rsid w:val="00AA60E3"/>
    <w:rsid w:val="00AA731E"/>
    <w:rsid w:val="00AB0917"/>
    <w:rsid w:val="00AB15FB"/>
    <w:rsid w:val="00AB5423"/>
    <w:rsid w:val="00AB5759"/>
    <w:rsid w:val="00AC0B66"/>
    <w:rsid w:val="00AC1BE5"/>
    <w:rsid w:val="00AC5B3D"/>
    <w:rsid w:val="00AC7C3B"/>
    <w:rsid w:val="00AD243E"/>
    <w:rsid w:val="00AD740E"/>
    <w:rsid w:val="00AE0421"/>
    <w:rsid w:val="00AE3E33"/>
    <w:rsid w:val="00AF16F5"/>
    <w:rsid w:val="00AF3594"/>
    <w:rsid w:val="00B028E9"/>
    <w:rsid w:val="00B03866"/>
    <w:rsid w:val="00B05FF3"/>
    <w:rsid w:val="00B0697E"/>
    <w:rsid w:val="00B120EE"/>
    <w:rsid w:val="00B159F9"/>
    <w:rsid w:val="00B15E17"/>
    <w:rsid w:val="00B16898"/>
    <w:rsid w:val="00B17ACE"/>
    <w:rsid w:val="00B20483"/>
    <w:rsid w:val="00B2057E"/>
    <w:rsid w:val="00B21106"/>
    <w:rsid w:val="00B221DA"/>
    <w:rsid w:val="00B23EDF"/>
    <w:rsid w:val="00B33A98"/>
    <w:rsid w:val="00B40563"/>
    <w:rsid w:val="00B50AE2"/>
    <w:rsid w:val="00B50D32"/>
    <w:rsid w:val="00B53317"/>
    <w:rsid w:val="00B5353A"/>
    <w:rsid w:val="00B54A90"/>
    <w:rsid w:val="00B563C7"/>
    <w:rsid w:val="00B6011B"/>
    <w:rsid w:val="00B61837"/>
    <w:rsid w:val="00B64BEE"/>
    <w:rsid w:val="00B70110"/>
    <w:rsid w:val="00B70ADC"/>
    <w:rsid w:val="00B751E4"/>
    <w:rsid w:val="00B80A3C"/>
    <w:rsid w:val="00B91229"/>
    <w:rsid w:val="00B938DA"/>
    <w:rsid w:val="00B93A9A"/>
    <w:rsid w:val="00B93EC9"/>
    <w:rsid w:val="00B94E32"/>
    <w:rsid w:val="00B959A8"/>
    <w:rsid w:val="00B9763A"/>
    <w:rsid w:val="00BA1C1C"/>
    <w:rsid w:val="00BA2647"/>
    <w:rsid w:val="00BA3E67"/>
    <w:rsid w:val="00BA53CF"/>
    <w:rsid w:val="00BA55CD"/>
    <w:rsid w:val="00BB19C6"/>
    <w:rsid w:val="00BB491B"/>
    <w:rsid w:val="00BC082C"/>
    <w:rsid w:val="00BC0BD3"/>
    <w:rsid w:val="00BC4D21"/>
    <w:rsid w:val="00BC6DA1"/>
    <w:rsid w:val="00BC7610"/>
    <w:rsid w:val="00BD446A"/>
    <w:rsid w:val="00BD625D"/>
    <w:rsid w:val="00BD6287"/>
    <w:rsid w:val="00BD7931"/>
    <w:rsid w:val="00BE1689"/>
    <w:rsid w:val="00BE232E"/>
    <w:rsid w:val="00BE23B8"/>
    <w:rsid w:val="00BE50D3"/>
    <w:rsid w:val="00BF157D"/>
    <w:rsid w:val="00BF27AE"/>
    <w:rsid w:val="00BF4DAA"/>
    <w:rsid w:val="00BF7592"/>
    <w:rsid w:val="00BF7A27"/>
    <w:rsid w:val="00C01811"/>
    <w:rsid w:val="00C0574C"/>
    <w:rsid w:val="00C118C7"/>
    <w:rsid w:val="00C12062"/>
    <w:rsid w:val="00C13FA3"/>
    <w:rsid w:val="00C14DE8"/>
    <w:rsid w:val="00C154A3"/>
    <w:rsid w:val="00C159EB"/>
    <w:rsid w:val="00C177A9"/>
    <w:rsid w:val="00C22533"/>
    <w:rsid w:val="00C2304A"/>
    <w:rsid w:val="00C235A2"/>
    <w:rsid w:val="00C269FA"/>
    <w:rsid w:val="00C32489"/>
    <w:rsid w:val="00C36E6F"/>
    <w:rsid w:val="00C4016C"/>
    <w:rsid w:val="00C4244A"/>
    <w:rsid w:val="00C47590"/>
    <w:rsid w:val="00C51029"/>
    <w:rsid w:val="00C527A2"/>
    <w:rsid w:val="00C57CB3"/>
    <w:rsid w:val="00C57D68"/>
    <w:rsid w:val="00C64C52"/>
    <w:rsid w:val="00C66413"/>
    <w:rsid w:val="00C72B05"/>
    <w:rsid w:val="00C73A52"/>
    <w:rsid w:val="00C814E1"/>
    <w:rsid w:val="00C822FF"/>
    <w:rsid w:val="00C849FD"/>
    <w:rsid w:val="00C8519B"/>
    <w:rsid w:val="00C8797A"/>
    <w:rsid w:val="00C91D21"/>
    <w:rsid w:val="00C92267"/>
    <w:rsid w:val="00C9236E"/>
    <w:rsid w:val="00C94830"/>
    <w:rsid w:val="00C95DCE"/>
    <w:rsid w:val="00C96573"/>
    <w:rsid w:val="00CA2D22"/>
    <w:rsid w:val="00CA4685"/>
    <w:rsid w:val="00CA498A"/>
    <w:rsid w:val="00CB1B71"/>
    <w:rsid w:val="00CB1BEB"/>
    <w:rsid w:val="00CB740C"/>
    <w:rsid w:val="00CC2B27"/>
    <w:rsid w:val="00CC47F4"/>
    <w:rsid w:val="00CC769F"/>
    <w:rsid w:val="00CD002A"/>
    <w:rsid w:val="00CD0ED4"/>
    <w:rsid w:val="00CD44D3"/>
    <w:rsid w:val="00CD792C"/>
    <w:rsid w:val="00CE0507"/>
    <w:rsid w:val="00CE1B60"/>
    <w:rsid w:val="00CE1ED5"/>
    <w:rsid w:val="00CE4FB2"/>
    <w:rsid w:val="00CF3827"/>
    <w:rsid w:val="00CF4469"/>
    <w:rsid w:val="00CF50ED"/>
    <w:rsid w:val="00CF62D2"/>
    <w:rsid w:val="00D0089C"/>
    <w:rsid w:val="00D02351"/>
    <w:rsid w:val="00D03DDF"/>
    <w:rsid w:val="00D16D65"/>
    <w:rsid w:val="00D21E5C"/>
    <w:rsid w:val="00D27BF3"/>
    <w:rsid w:val="00D31739"/>
    <w:rsid w:val="00D33FBB"/>
    <w:rsid w:val="00D40EDD"/>
    <w:rsid w:val="00D43F04"/>
    <w:rsid w:val="00D46AFA"/>
    <w:rsid w:val="00D46F3A"/>
    <w:rsid w:val="00D509F3"/>
    <w:rsid w:val="00D50A99"/>
    <w:rsid w:val="00D50DC9"/>
    <w:rsid w:val="00D51F8F"/>
    <w:rsid w:val="00D56589"/>
    <w:rsid w:val="00D63C85"/>
    <w:rsid w:val="00D65B7A"/>
    <w:rsid w:val="00D66609"/>
    <w:rsid w:val="00D66665"/>
    <w:rsid w:val="00D74444"/>
    <w:rsid w:val="00D75CED"/>
    <w:rsid w:val="00D80D8B"/>
    <w:rsid w:val="00D819F7"/>
    <w:rsid w:val="00D82F31"/>
    <w:rsid w:val="00D843A7"/>
    <w:rsid w:val="00D850F3"/>
    <w:rsid w:val="00D85D10"/>
    <w:rsid w:val="00D87BED"/>
    <w:rsid w:val="00D90467"/>
    <w:rsid w:val="00D97E54"/>
    <w:rsid w:val="00DB0313"/>
    <w:rsid w:val="00DB2722"/>
    <w:rsid w:val="00DB3925"/>
    <w:rsid w:val="00DB4215"/>
    <w:rsid w:val="00DB5C85"/>
    <w:rsid w:val="00DC05B1"/>
    <w:rsid w:val="00DC13C9"/>
    <w:rsid w:val="00DC3930"/>
    <w:rsid w:val="00DC4AFB"/>
    <w:rsid w:val="00DD33A4"/>
    <w:rsid w:val="00DD3D92"/>
    <w:rsid w:val="00DD67F8"/>
    <w:rsid w:val="00DE25C4"/>
    <w:rsid w:val="00DE456C"/>
    <w:rsid w:val="00DF13D0"/>
    <w:rsid w:val="00DF5457"/>
    <w:rsid w:val="00DF6BE7"/>
    <w:rsid w:val="00E00C2C"/>
    <w:rsid w:val="00E03EA4"/>
    <w:rsid w:val="00E04017"/>
    <w:rsid w:val="00E04E12"/>
    <w:rsid w:val="00E057C2"/>
    <w:rsid w:val="00E115D1"/>
    <w:rsid w:val="00E12A5E"/>
    <w:rsid w:val="00E13E6F"/>
    <w:rsid w:val="00E16564"/>
    <w:rsid w:val="00E21644"/>
    <w:rsid w:val="00E24608"/>
    <w:rsid w:val="00E25F15"/>
    <w:rsid w:val="00E263C3"/>
    <w:rsid w:val="00E272CD"/>
    <w:rsid w:val="00E3094A"/>
    <w:rsid w:val="00E31075"/>
    <w:rsid w:val="00E33F64"/>
    <w:rsid w:val="00E44D69"/>
    <w:rsid w:val="00E44E63"/>
    <w:rsid w:val="00E45AF5"/>
    <w:rsid w:val="00E45B31"/>
    <w:rsid w:val="00E46485"/>
    <w:rsid w:val="00E47A49"/>
    <w:rsid w:val="00E53EBF"/>
    <w:rsid w:val="00E57DBC"/>
    <w:rsid w:val="00E604BC"/>
    <w:rsid w:val="00E6208C"/>
    <w:rsid w:val="00E658C5"/>
    <w:rsid w:val="00E750F3"/>
    <w:rsid w:val="00E76573"/>
    <w:rsid w:val="00E8065C"/>
    <w:rsid w:val="00E80D4B"/>
    <w:rsid w:val="00E82257"/>
    <w:rsid w:val="00E833D9"/>
    <w:rsid w:val="00E8399F"/>
    <w:rsid w:val="00E87605"/>
    <w:rsid w:val="00E931AE"/>
    <w:rsid w:val="00E93388"/>
    <w:rsid w:val="00E936D2"/>
    <w:rsid w:val="00E96F96"/>
    <w:rsid w:val="00EA2085"/>
    <w:rsid w:val="00EA3FAD"/>
    <w:rsid w:val="00EA6BA0"/>
    <w:rsid w:val="00EA79E7"/>
    <w:rsid w:val="00EB4191"/>
    <w:rsid w:val="00EB5A0B"/>
    <w:rsid w:val="00EB6A20"/>
    <w:rsid w:val="00EB6B4C"/>
    <w:rsid w:val="00EC004C"/>
    <w:rsid w:val="00EC041A"/>
    <w:rsid w:val="00EC4E19"/>
    <w:rsid w:val="00EC66AD"/>
    <w:rsid w:val="00EC7C61"/>
    <w:rsid w:val="00ED2923"/>
    <w:rsid w:val="00ED476E"/>
    <w:rsid w:val="00ED7378"/>
    <w:rsid w:val="00EE2EBA"/>
    <w:rsid w:val="00EE6CB2"/>
    <w:rsid w:val="00EE7174"/>
    <w:rsid w:val="00EE7FEE"/>
    <w:rsid w:val="00EF328B"/>
    <w:rsid w:val="00EF7E5A"/>
    <w:rsid w:val="00F00E5C"/>
    <w:rsid w:val="00F01F48"/>
    <w:rsid w:val="00F04073"/>
    <w:rsid w:val="00F04879"/>
    <w:rsid w:val="00F11DF2"/>
    <w:rsid w:val="00F13103"/>
    <w:rsid w:val="00F131B1"/>
    <w:rsid w:val="00F160B0"/>
    <w:rsid w:val="00F17992"/>
    <w:rsid w:val="00F27ECA"/>
    <w:rsid w:val="00F30BF7"/>
    <w:rsid w:val="00F313FD"/>
    <w:rsid w:val="00F32217"/>
    <w:rsid w:val="00F3650F"/>
    <w:rsid w:val="00F42C5D"/>
    <w:rsid w:val="00F43BCA"/>
    <w:rsid w:val="00F43FCB"/>
    <w:rsid w:val="00F51DC2"/>
    <w:rsid w:val="00F5358E"/>
    <w:rsid w:val="00F53F3C"/>
    <w:rsid w:val="00F63B62"/>
    <w:rsid w:val="00F66CCB"/>
    <w:rsid w:val="00F71CFA"/>
    <w:rsid w:val="00F763F3"/>
    <w:rsid w:val="00F80247"/>
    <w:rsid w:val="00F824EA"/>
    <w:rsid w:val="00F82E67"/>
    <w:rsid w:val="00F83A7B"/>
    <w:rsid w:val="00F932C7"/>
    <w:rsid w:val="00F95DC4"/>
    <w:rsid w:val="00F96B82"/>
    <w:rsid w:val="00F973AF"/>
    <w:rsid w:val="00FA17BC"/>
    <w:rsid w:val="00FA4D50"/>
    <w:rsid w:val="00FB139F"/>
    <w:rsid w:val="00FB16FD"/>
    <w:rsid w:val="00FB3C12"/>
    <w:rsid w:val="00FB4365"/>
    <w:rsid w:val="00FC1CC9"/>
    <w:rsid w:val="00FC3460"/>
    <w:rsid w:val="00FC64F8"/>
    <w:rsid w:val="00FC67A9"/>
    <w:rsid w:val="00FD52FD"/>
    <w:rsid w:val="00FD6985"/>
    <w:rsid w:val="00FD6B96"/>
    <w:rsid w:val="00FE10A0"/>
    <w:rsid w:val="00FE2430"/>
    <w:rsid w:val="00FE2C0D"/>
    <w:rsid w:val="00FE2FAE"/>
    <w:rsid w:val="00FE30C5"/>
    <w:rsid w:val="00FF3B73"/>
    <w:rsid w:val="00FF6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FCE354"/>
  <w15:docId w15:val="{7A263540-CB5A-48C4-AF8C-1CA3EE15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D74A4"/>
    <w:pPr>
      <w:spacing w:before="120" w:after="120"/>
      <w:jc w:val="both"/>
    </w:pPr>
    <w:rPr>
      <w:rFonts w:ascii="Times New Roman" w:hAnsi="Times New Roman"/>
      <w:sz w:val="24"/>
      <w:lang w:eastAsia="en-US"/>
    </w:rPr>
  </w:style>
  <w:style w:type="paragraph" w:styleId="Nadpis1">
    <w:name w:val="heading 1"/>
    <w:basedOn w:val="Normlny"/>
    <w:next w:val="Normlny"/>
    <w:link w:val="Nadpis1Char"/>
    <w:qFormat/>
    <w:rsid w:val="00FF3B73"/>
    <w:pPr>
      <w:keepNext/>
      <w:numPr>
        <w:numId w:val="2"/>
      </w:numPr>
      <w:spacing w:before="240" w:after="240"/>
      <w:outlineLvl w:val="0"/>
    </w:pPr>
    <w:rPr>
      <w:b/>
      <w:smallCaps/>
      <w:sz w:val="28"/>
      <w:lang w:val="fr-BE"/>
    </w:rPr>
  </w:style>
  <w:style w:type="paragraph" w:styleId="Nadpis2">
    <w:name w:val="heading 2"/>
    <w:basedOn w:val="Nadpis1"/>
    <w:next w:val="Normlny"/>
    <w:link w:val="Nadpis2Char"/>
    <w:autoRedefine/>
    <w:qFormat/>
    <w:rsid w:val="00B33A98"/>
    <w:pPr>
      <w:numPr>
        <w:numId w:val="0"/>
      </w:numPr>
      <w:jc w:val="center"/>
      <w:outlineLvl w:val="1"/>
    </w:pPr>
    <w:rPr>
      <w:smallCaps w:val="0"/>
      <w:szCs w:val="28"/>
    </w:rPr>
  </w:style>
  <w:style w:type="paragraph" w:styleId="Nadpis3">
    <w:name w:val="heading 3"/>
    <w:basedOn w:val="Nadpis2"/>
    <w:next w:val="Normlny"/>
    <w:link w:val="Nadpis3Char"/>
    <w:autoRedefine/>
    <w:qFormat/>
    <w:rsid w:val="00474B4A"/>
    <w:pPr>
      <w:jc w:val="left"/>
      <w:outlineLvl w:val="2"/>
    </w:pPr>
    <w:rPr>
      <w:b w:val="0"/>
      <w:color w:val="000000"/>
    </w:rPr>
  </w:style>
  <w:style w:type="paragraph" w:styleId="Nadpis4">
    <w:name w:val="heading 4"/>
    <w:basedOn w:val="Nadpis3"/>
    <w:next w:val="Normlny"/>
    <w:link w:val="Nadpis4Char"/>
    <w:qFormat/>
    <w:rsid w:val="00FF3B73"/>
    <w:pPr>
      <w:numPr>
        <w:ilvl w:val="3"/>
        <w:numId w:val="2"/>
      </w:numPr>
      <w:outlineLvl w:val="3"/>
    </w:pPr>
    <w:rPr>
      <w:i/>
    </w:rPr>
  </w:style>
  <w:style w:type="paragraph" w:styleId="Nadpis5">
    <w:name w:val="heading 5"/>
    <w:basedOn w:val="Nadpis4"/>
    <w:next w:val="Normlny"/>
    <w:link w:val="Nadpis5Char"/>
    <w:qFormat/>
    <w:rsid w:val="00FF3B73"/>
    <w:pPr>
      <w:numPr>
        <w:ilvl w:val="4"/>
      </w:numPr>
      <w:outlineLvl w:val="4"/>
    </w:pPr>
    <w:rPr>
      <w:rFonts w:ascii="Arial" w:hAnsi="Arial"/>
      <w:b/>
      <w:i w:val="0"/>
      <w:noProof/>
      <w:sz w:val="22"/>
    </w:rPr>
  </w:style>
  <w:style w:type="paragraph" w:styleId="Nadpis6">
    <w:name w:val="heading 6"/>
    <w:basedOn w:val="Nadpis5"/>
    <w:next w:val="Normlny"/>
    <w:link w:val="Nadpis6Char"/>
    <w:qFormat/>
    <w:rsid w:val="00FF3B73"/>
    <w:pPr>
      <w:numPr>
        <w:ilvl w:val="5"/>
      </w:numPr>
      <w:spacing w:after="60"/>
      <w:outlineLvl w:val="5"/>
    </w:pPr>
    <w:rPr>
      <w:b w:val="0"/>
    </w:rPr>
  </w:style>
  <w:style w:type="paragraph" w:styleId="Nadpis7">
    <w:name w:val="heading 7"/>
    <w:basedOn w:val="Nadpis6"/>
    <w:next w:val="Normlny"/>
    <w:link w:val="Nadpis7Char"/>
    <w:qFormat/>
    <w:rsid w:val="00FF3B73"/>
    <w:pPr>
      <w:numPr>
        <w:ilvl w:val="6"/>
      </w:numPr>
      <w:outlineLvl w:val="6"/>
    </w:pPr>
    <w:rPr>
      <w:i/>
    </w:rPr>
  </w:style>
  <w:style w:type="paragraph" w:styleId="Nadpis8">
    <w:name w:val="heading 8"/>
    <w:basedOn w:val="Nadpis7"/>
    <w:next w:val="Normlny"/>
    <w:link w:val="Nadpis8Char"/>
    <w:qFormat/>
    <w:rsid w:val="00FF3B73"/>
    <w:pPr>
      <w:numPr>
        <w:ilvl w:val="7"/>
      </w:numPr>
      <w:outlineLvl w:val="7"/>
    </w:pPr>
    <w:rPr>
      <w:rFonts w:ascii="Calibri" w:hAnsi="Calibri"/>
      <w:b/>
      <w:i w:val="0"/>
      <w:sz w:val="24"/>
    </w:rPr>
  </w:style>
  <w:style w:type="paragraph" w:styleId="Nadpis9">
    <w:name w:val="heading 9"/>
    <w:basedOn w:val="Nadpis8"/>
    <w:next w:val="Normlny"/>
    <w:link w:val="Nadpis9Char"/>
    <w:qFormat/>
    <w:rsid w:val="00FF3B73"/>
    <w:pPr>
      <w:numPr>
        <w:ilvl w:val="8"/>
      </w:numPr>
      <w:outlineLvl w:val="8"/>
    </w:pPr>
    <w:rPr>
      <w:b w:val="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FF3B73"/>
    <w:rPr>
      <w:rFonts w:ascii="Times New Roman" w:hAnsi="Times New Roman"/>
      <w:b/>
      <w:smallCaps/>
      <w:sz w:val="28"/>
      <w:lang w:val="fr-BE" w:eastAsia="en-US"/>
    </w:rPr>
  </w:style>
  <w:style w:type="character" w:customStyle="1" w:styleId="Nadpis2Char">
    <w:name w:val="Nadpis 2 Char"/>
    <w:link w:val="Nadpis2"/>
    <w:rsid w:val="00B33A98"/>
    <w:rPr>
      <w:rFonts w:ascii="Times New Roman" w:eastAsia="Times New Roman" w:hAnsi="Times New Roman" w:cs="Times New Roman"/>
      <w:b/>
      <w:sz w:val="28"/>
      <w:szCs w:val="28"/>
      <w:lang w:val="fr-BE"/>
    </w:rPr>
  </w:style>
  <w:style w:type="character" w:customStyle="1" w:styleId="Nadpis3Char">
    <w:name w:val="Nadpis 3 Char"/>
    <w:link w:val="Nadpis3"/>
    <w:rsid w:val="00474B4A"/>
    <w:rPr>
      <w:rFonts w:ascii="Times New Roman" w:eastAsia="Times New Roman" w:hAnsi="Times New Roman" w:cs="Times New Roman"/>
      <w:color w:val="000000"/>
      <w:sz w:val="28"/>
      <w:szCs w:val="28"/>
      <w:lang w:val="fr-BE"/>
    </w:rPr>
  </w:style>
  <w:style w:type="character" w:customStyle="1" w:styleId="Nadpis4Char">
    <w:name w:val="Nadpis 4 Char"/>
    <w:link w:val="Nadpis4"/>
    <w:rsid w:val="00FF3B73"/>
    <w:rPr>
      <w:rFonts w:ascii="Times New Roman" w:hAnsi="Times New Roman"/>
      <w:i/>
      <w:color w:val="000000"/>
      <w:sz w:val="28"/>
      <w:szCs w:val="28"/>
      <w:lang w:val="fr-BE" w:eastAsia="en-US"/>
    </w:rPr>
  </w:style>
  <w:style w:type="character" w:customStyle="1" w:styleId="Nadpis5Char">
    <w:name w:val="Nadpis 5 Char"/>
    <w:link w:val="Nadpis5"/>
    <w:rsid w:val="00FF3B73"/>
    <w:rPr>
      <w:rFonts w:ascii="Arial" w:hAnsi="Arial"/>
      <w:b/>
      <w:noProof/>
      <w:color w:val="000000"/>
      <w:sz w:val="22"/>
      <w:szCs w:val="28"/>
      <w:lang w:val="fr-BE" w:eastAsia="en-US"/>
    </w:rPr>
  </w:style>
  <w:style w:type="character" w:customStyle="1" w:styleId="Nadpis6Char">
    <w:name w:val="Nadpis 6 Char"/>
    <w:link w:val="Nadpis6"/>
    <w:rsid w:val="00FF3B73"/>
    <w:rPr>
      <w:rFonts w:ascii="Arial" w:hAnsi="Arial"/>
      <w:noProof/>
      <w:color w:val="000000"/>
      <w:sz w:val="22"/>
      <w:szCs w:val="28"/>
      <w:lang w:val="fr-BE" w:eastAsia="en-US"/>
    </w:rPr>
  </w:style>
  <w:style w:type="character" w:customStyle="1" w:styleId="Nadpis7Char">
    <w:name w:val="Nadpis 7 Char"/>
    <w:link w:val="Nadpis7"/>
    <w:rsid w:val="00FF3B73"/>
    <w:rPr>
      <w:rFonts w:ascii="Arial" w:hAnsi="Arial"/>
      <w:i/>
      <w:noProof/>
      <w:color w:val="000000"/>
      <w:sz w:val="22"/>
      <w:szCs w:val="28"/>
      <w:lang w:val="fr-BE" w:eastAsia="en-US"/>
    </w:rPr>
  </w:style>
  <w:style w:type="character" w:customStyle="1" w:styleId="Nadpis8Char">
    <w:name w:val="Nadpis 8 Char"/>
    <w:link w:val="Nadpis8"/>
    <w:rsid w:val="00FF3B73"/>
    <w:rPr>
      <w:rFonts w:ascii="Calibri" w:hAnsi="Calibri"/>
      <w:b/>
      <w:noProof/>
      <w:color w:val="000000"/>
      <w:sz w:val="24"/>
      <w:szCs w:val="28"/>
      <w:lang w:val="fr-BE" w:eastAsia="en-US"/>
    </w:rPr>
  </w:style>
  <w:style w:type="character" w:customStyle="1" w:styleId="Nadpis9Char">
    <w:name w:val="Nadpis 9 Char"/>
    <w:link w:val="Nadpis9"/>
    <w:rsid w:val="00FF3B73"/>
    <w:rPr>
      <w:rFonts w:ascii="Calibri" w:hAnsi="Calibri"/>
      <w:noProof/>
      <w:color w:val="000000"/>
      <w:sz w:val="24"/>
      <w:szCs w:val="28"/>
      <w:lang w:val="fr-BE" w:eastAsia="en-US"/>
    </w:rPr>
  </w:style>
  <w:style w:type="paragraph" w:styleId="Zkladntext">
    <w:name w:val="Body Text"/>
    <w:basedOn w:val="Normlny"/>
    <w:link w:val="ZkladntextChar"/>
    <w:rsid w:val="00FF3B73"/>
  </w:style>
  <w:style w:type="character" w:customStyle="1" w:styleId="ZkladntextChar">
    <w:name w:val="Základný text Char"/>
    <w:link w:val="Zkladntext"/>
    <w:rsid w:val="00FF3B73"/>
    <w:rPr>
      <w:rFonts w:ascii="Times New Roman" w:eastAsia="Times New Roman" w:hAnsi="Times New Roman" w:cs="Times New Roman"/>
      <w:szCs w:val="20"/>
      <w:lang w:val="en-GB"/>
    </w:rPr>
  </w:style>
  <w:style w:type="numbering" w:customStyle="1" w:styleId="Headings">
    <w:name w:val="Headings"/>
    <w:uiPriority w:val="99"/>
    <w:rsid w:val="00FF3B73"/>
    <w:pPr>
      <w:numPr>
        <w:numId w:val="1"/>
      </w:numPr>
    </w:pPr>
  </w:style>
  <w:style w:type="paragraph" w:styleId="Odsekzoznamu">
    <w:name w:val="List Paragraph"/>
    <w:aliases w:val="body,Odsek zoznamu2"/>
    <w:basedOn w:val="Normlny"/>
    <w:link w:val="OdsekzoznamuChar"/>
    <w:uiPriority w:val="34"/>
    <w:qFormat/>
    <w:rsid w:val="00FF3B73"/>
    <w:pPr>
      <w:ind w:left="720"/>
      <w:contextualSpacing/>
    </w:pPr>
    <w:rPr>
      <w:sz w:val="20"/>
      <w:lang w:val="en-GB" w:eastAsia="x-none"/>
    </w:rPr>
  </w:style>
  <w:style w:type="paragraph" w:styleId="slovanzoznam5">
    <w:name w:val="List Number 5"/>
    <w:basedOn w:val="Normlny"/>
    <w:rsid w:val="00C22533"/>
    <w:pPr>
      <w:numPr>
        <w:numId w:val="3"/>
      </w:numPr>
    </w:pPr>
  </w:style>
  <w:style w:type="paragraph" w:styleId="Zkladntext3">
    <w:name w:val="Body Text 3"/>
    <w:basedOn w:val="Normlny"/>
    <w:link w:val="Zkladntext3Char"/>
    <w:uiPriority w:val="99"/>
    <w:semiHidden/>
    <w:unhideWhenUsed/>
    <w:rsid w:val="008606F5"/>
    <w:rPr>
      <w:sz w:val="16"/>
      <w:szCs w:val="16"/>
    </w:rPr>
  </w:style>
  <w:style w:type="character" w:customStyle="1" w:styleId="Zkladntext3Char">
    <w:name w:val="Základný text 3 Char"/>
    <w:link w:val="Zkladntext3"/>
    <w:uiPriority w:val="99"/>
    <w:semiHidden/>
    <w:rsid w:val="008606F5"/>
    <w:rPr>
      <w:rFonts w:ascii="Times New Roman" w:eastAsia="Times New Roman" w:hAnsi="Times New Roman" w:cs="Times New Roman"/>
      <w:sz w:val="16"/>
      <w:szCs w:val="16"/>
      <w:lang w:val="en-GB"/>
    </w:rPr>
  </w:style>
  <w:style w:type="paragraph" w:styleId="Pta">
    <w:name w:val="footer"/>
    <w:basedOn w:val="Normlny"/>
    <w:link w:val="PtaChar"/>
    <w:uiPriority w:val="99"/>
    <w:rsid w:val="008606F5"/>
    <w:pPr>
      <w:spacing w:after="0"/>
      <w:ind w:right="-567"/>
      <w:jc w:val="left"/>
    </w:pPr>
    <w:rPr>
      <w:rFonts w:ascii="Arial" w:hAnsi="Arial"/>
      <w:sz w:val="16"/>
    </w:rPr>
  </w:style>
  <w:style w:type="character" w:customStyle="1" w:styleId="PtaChar">
    <w:name w:val="Päta Char"/>
    <w:link w:val="Pta"/>
    <w:uiPriority w:val="99"/>
    <w:rsid w:val="008606F5"/>
    <w:rPr>
      <w:rFonts w:ascii="Arial" w:eastAsia="Times New Roman" w:hAnsi="Arial" w:cs="Times New Roman"/>
      <w:sz w:val="16"/>
      <w:szCs w:val="20"/>
      <w:lang w:val="en-GB"/>
    </w:rPr>
  </w:style>
  <w:style w:type="paragraph" w:styleId="Textbubliny">
    <w:name w:val="Balloon Text"/>
    <w:basedOn w:val="Normlny"/>
    <w:link w:val="TextbublinyChar"/>
    <w:uiPriority w:val="99"/>
    <w:semiHidden/>
    <w:unhideWhenUsed/>
    <w:rsid w:val="008606F5"/>
    <w:pPr>
      <w:spacing w:before="0" w:after="0"/>
    </w:pPr>
    <w:rPr>
      <w:rFonts w:ascii="Lucida Grande CE" w:hAnsi="Lucida Grande CE" w:cs="Lucida Grande CE"/>
      <w:sz w:val="18"/>
      <w:szCs w:val="18"/>
    </w:rPr>
  </w:style>
  <w:style w:type="character" w:customStyle="1" w:styleId="TextbublinyChar">
    <w:name w:val="Text bubliny Char"/>
    <w:link w:val="Textbubliny"/>
    <w:uiPriority w:val="99"/>
    <w:semiHidden/>
    <w:rsid w:val="008606F5"/>
    <w:rPr>
      <w:rFonts w:ascii="Lucida Grande CE" w:eastAsia="Times New Roman" w:hAnsi="Lucida Grande CE" w:cs="Lucida Grande CE"/>
      <w:sz w:val="18"/>
      <w:szCs w:val="18"/>
      <w:lang w:val="en-GB"/>
    </w:rPr>
  </w:style>
  <w:style w:type="paragraph" w:styleId="Hlavika">
    <w:name w:val="header"/>
    <w:basedOn w:val="Normlny"/>
    <w:link w:val="HlavikaChar"/>
    <w:uiPriority w:val="99"/>
    <w:unhideWhenUsed/>
    <w:rsid w:val="00B33A98"/>
    <w:pPr>
      <w:tabs>
        <w:tab w:val="center" w:pos="4536"/>
        <w:tab w:val="right" w:pos="9072"/>
      </w:tabs>
      <w:spacing w:before="0" w:after="0"/>
    </w:pPr>
  </w:style>
  <w:style w:type="character" w:customStyle="1" w:styleId="HlavikaChar">
    <w:name w:val="Hlavička Char"/>
    <w:link w:val="Hlavika"/>
    <w:uiPriority w:val="99"/>
    <w:rsid w:val="00B33A98"/>
    <w:rPr>
      <w:rFonts w:ascii="Times New Roman" w:eastAsia="Times New Roman" w:hAnsi="Times New Roman" w:cs="Times New Roman"/>
      <w:szCs w:val="20"/>
      <w:lang w:val="en-GB"/>
    </w:rPr>
  </w:style>
  <w:style w:type="paragraph" w:customStyle="1" w:styleId="mojNORMALNY">
    <w:name w:val="moj NORMALNY"/>
    <w:uiPriority w:val="99"/>
    <w:rsid w:val="006A3ED0"/>
    <w:pPr>
      <w:jc w:val="both"/>
    </w:pPr>
    <w:rPr>
      <w:rFonts w:ascii="Arial" w:hAnsi="Arial"/>
    </w:rPr>
  </w:style>
  <w:style w:type="character" w:customStyle="1" w:styleId="OdsekzoznamuChar">
    <w:name w:val="Odsek zoznamu Char"/>
    <w:aliases w:val="body Char,Odsek zoznamu2 Char"/>
    <w:link w:val="Odsekzoznamu"/>
    <w:uiPriority w:val="34"/>
    <w:qFormat/>
    <w:locked/>
    <w:rsid w:val="006A3ED0"/>
    <w:rPr>
      <w:rFonts w:ascii="Times New Roman" w:eastAsia="Times New Roman" w:hAnsi="Times New Roman" w:cs="Times New Roman"/>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qFormat/>
    <w:rsid w:val="006A3ED0"/>
    <w:pPr>
      <w:spacing w:before="0" w:after="0"/>
      <w:jc w:val="left"/>
    </w:pPr>
    <w:rPr>
      <w:sz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link w:val="Textpoznmkypodiarou"/>
    <w:qFormat/>
    <w:rsid w:val="006A3ED0"/>
    <w:rPr>
      <w:rFonts w:ascii="Times New Roman" w:eastAsia="Times New Roman" w:hAnsi="Times New Roman" w:cs="Times New Roman"/>
      <w:sz w:val="20"/>
      <w:szCs w:val="20"/>
      <w:lang w:val="sk-SK"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
    <w:link w:val="Char2"/>
    <w:qFormat/>
    <w:rsid w:val="006A3ED0"/>
    <w:rPr>
      <w:vertAlign w:val="superscript"/>
    </w:rPr>
  </w:style>
  <w:style w:type="paragraph" w:customStyle="1" w:styleId="Char">
    <w:name w:val="Char"/>
    <w:basedOn w:val="Normlny"/>
    <w:rsid w:val="006A3ED0"/>
    <w:pPr>
      <w:spacing w:before="0" w:after="160" w:line="240" w:lineRule="exact"/>
      <w:jc w:val="left"/>
    </w:pPr>
    <w:rPr>
      <w:rFonts w:ascii="Tahoma" w:hAnsi="Tahoma"/>
      <w:sz w:val="20"/>
      <w:lang w:val="en-US"/>
    </w:rPr>
  </w:style>
  <w:style w:type="paragraph" w:styleId="Zkladntext2">
    <w:name w:val="Body Text 2"/>
    <w:basedOn w:val="Normlny"/>
    <w:link w:val="Zkladntext2Char"/>
    <w:uiPriority w:val="99"/>
    <w:unhideWhenUsed/>
    <w:rsid w:val="002319D3"/>
    <w:pPr>
      <w:spacing w:before="0" w:line="480" w:lineRule="auto"/>
      <w:jc w:val="left"/>
    </w:pPr>
    <w:rPr>
      <w:rFonts w:eastAsia="Calibri"/>
      <w:szCs w:val="22"/>
      <w:lang w:val="x-none"/>
    </w:rPr>
  </w:style>
  <w:style w:type="character" w:customStyle="1" w:styleId="Zkladntext2Char">
    <w:name w:val="Základný text 2 Char"/>
    <w:link w:val="Zkladntext2"/>
    <w:uiPriority w:val="99"/>
    <w:rsid w:val="002319D3"/>
    <w:rPr>
      <w:rFonts w:ascii="Times New Roman" w:eastAsia="Calibri" w:hAnsi="Times New Roman" w:cs="Times New Roman"/>
      <w:szCs w:val="22"/>
      <w:lang w:val="x-none"/>
    </w:rPr>
  </w:style>
  <w:style w:type="paragraph" w:styleId="Zarkazkladnhotextu">
    <w:name w:val="Body Text Indent"/>
    <w:basedOn w:val="Normlny"/>
    <w:link w:val="ZarkazkladnhotextuChar"/>
    <w:uiPriority w:val="99"/>
    <w:semiHidden/>
    <w:unhideWhenUsed/>
    <w:rsid w:val="00063D72"/>
    <w:pPr>
      <w:ind w:left="283"/>
    </w:pPr>
  </w:style>
  <w:style w:type="character" w:customStyle="1" w:styleId="ZarkazkladnhotextuChar">
    <w:name w:val="Zarážka základného textu Char"/>
    <w:link w:val="Zarkazkladnhotextu"/>
    <w:uiPriority w:val="99"/>
    <w:semiHidden/>
    <w:rsid w:val="00063D72"/>
    <w:rPr>
      <w:rFonts w:ascii="Times New Roman" w:eastAsia="Times New Roman" w:hAnsi="Times New Roman" w:cs="Times New Roman"/>
      <w:szCs w:val="20"/>
      <w:lang w:val="en-GB"/>
    </w:rPr>
  </w:style>
  <w:style w:type="character" w:styleId="Hypertextovprepojenie">
    <w:name w:val="Hyperlink"/>
    <w:rsid w:val="00063D72"/>
    <w:rPr>
      <w:color w:val="0000FF"/>
      <w:u w:val="single"/>
    </w:rPr>
  </w:style>
  <w:style w:type="table" w:styleId="Mriekatabuky">
    <w:name w:val="Table Grid"/>
    <w:basedOn w:val="Normlnatabuka"/>
    <w:uiPriority w:val="59"/>
    <w:rsid w:val="00063D7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lny"/>
    <w:uiPriority w:val="99"/>
    <w:rsid w:val="00063D72"/>
    <w:pPr>
      <w:spacing w:before="0" w:after="160" w:line="240" w:lineRule="exact"/>
      <w:jc w:val="left"/>
    </w:pPr>
    <w:rPr>
      <w:rFonts w:ascii="Tahoma" w:hAnsi="Tahoma"/>
      <w:sz w:val="20"/>
      <w:lang w:val="en-US"/>
    </w:rPr>
  </w:style>
  <w:style w:type="character" w:customStyle="1" w:styleId="mediumtext1">
    <w:name w:val="medium_text1"/>
    <w:uiPriority w:val="99"/>
    <w:rsid w:val="00063D72"/>
    <w:rPr>
      <w:rFonts w:cs="Times New Roman"/>
      <w:sz w:val="20"/>
      <w:szCs w:val="20"/>
    </w:rPr>
  </w:style>
  <w:style w:type="character" w:styleId="Odkaznakomentr">
    <w:name w:val="annotation reference"/>
    <w:uiPriority w:val="99"/>
    <w:semiHidden/>
    <w:unhideWhenUsed/>
    <w:rsid w:val="00224D3A"/>
    <w:rPr>
      <w:sz w:val="16"/>
      <w:szCs w:val="16"/>
    </w:rPr>
  </w:style>
  <w:style w:type="paragraph" w:styleId="Textkomentra">
    <w:name w:val="annotation text"/>
    <w:basedOn w:val="Normlny"/>
    <w:link w:val="TextkomentraChar"/>
    <w:uiPriority w:val="99"/>
    <w:semiHidden/>
    <w:unhideWhenUsed/>
    <w:rsid w:val="00224D3A"/>
    <w:pPr>
      <w:spacing w:before="0" w:after="200"/>
      <w:jc w:val="left"/>
    </w:pPr>
    <w:rPr>
      <w:rFonts w:ascii="Cambria" w:eastAsia="Cambria" w:hAnsi="Cambria"/>
      <w:sz w:val="20"/>
    </w:rPr>
  </w:style>
  <w:style w:type="character" w:customStyle="1" w:styleId="TextkomentraChar">
    <w:name w:val="Text komentára Char"/>
    <w:link w:val="Textkomentra"/>
    <w:uiPriority w:val="99"/>
    <w:semiHidden/>
    <w:rsid w:val="00224D3A"/>
    <w:rPr>
      <w:rFonts w:eastAsia="Cambria"/>
      <w:sz w:val="20"/>
      <w:szCs w:val="20"/>
      <w:lang w:val="sk-SK"/>
    </w:rPr>
  </w:style>
  <w:style w:type="paragraph" w:styleId="Predmetkomentra">
    <w:name w:val="annotation subject"/>
    <w:basedOn w:val="Textkomentra"/>
    <w:next w:val="Textkomentra"/>
    <w:link w:val="PredmetkomentraChar"/>
    <w:uiPriority w:val="99"/>
    <w:semiHidden/>
    <w:unhideWhenUsed/>
    <w:rsid w:val="00B16898"/>
    <w:pPr>
      <w:spacing w:before="120" w:after="120"/>
      <w:jc w:val="both"/>
    </w:pPr>
    <w:rPr>
      <w:rFonts w:ascii="Times New Roman" w:eastAsia="Times New Roman" w:hAnsi="Times New Roman"/>
      <w:b/>
      <w:bCs/>
      <w:lang w:val="en-GB"/>
    </w:rPr>
  </w:style>
  <w:style w:type="character" w:customStyle="1" w:styleId="PredmetkomentraChar">
    <w:name w:val="Predmet komentára Char"/>
    <w:link w:val="Predmetkomentra"/>
    <w:uiPriority w:val="99"/>
    <w:semiHidden/>
    <w:rsid w:val="00B16898"/>
    <w:rPr>
      <w:rFonts w:ascii="Times New Roman" w:eastAsia="Times New Roman" w:hAnsi="Times New Roman" w:cs="Times New Roman"/>
      <w:b/>
      <w:bCs/>
      <w:sz w:val="20"/>
      <w:szCs w:val="20"/>
      <w:lang w:val="en-GB"/>
    </w:rPr>
  </w:style>
  <w:style w:type="paragraph" w:styleId="Revzia">
    <w:name w:val="Revision"/>
    <w:hidden/>
    <w:uiPriority w:val="99"/>
    <w:semiHidden/>
    <w:rsid w:val="00B16898"/>
    <w:rPr>
      <w:rFonts w:ascii="Times New Roman" w:hAnsi="Times New Roman"/>
      <w:sz w:val="24"/>
      <w:lang w:val="en-GB" w:eastAsia="en-US"/>
    </w:rPr>
  </w:style>
  <w:style w:type="paragraph" w:styleId="Bezriadkovania">
    <w:name w:val="No Spacing"/>
    <w:uiPriority w:val="1"/>
    <w:qFormat/>
    <w:rsid w:val="00B5353A"/>
    <w:pPr>
      <w:jc w:val="both"/>
    </w:pPr>
    <w:rPr>
      <w:rFonts w:ascii="Times New Roman" w:hAnsi="Times New Roman"/>
      <w:sz w:val="24"/>
      <w:lang w:eastAsia="en-US"/>
    </w:rPr>
  </w:style>
  <w:style w:type="paragraph" w:customStyle="1" w:styleId="Char2">
    <w:name w:val="Char2"/>
    <w:basedOn w:val="Normlny"/>
    <w:link w:val="Odkaznapoznmkupodiarou"/>
    <w:qFormat/>
    <w:rsid w:val="00EE7FEE"/>
    <w:pPr>
      <w:spacing w:before="0" w:after="160" w:line="240" w:lineRule="exact"/>
      <w:jc w:val="left"/>
    </w:pPr>
    <w:rPr>
      <w:rFonts w:ascii="Cambria" w:hAnsi="Cambria"/>
      <w:sz w:val="20"/>
      <w:vertAlign w:val="superscript"/>
      <w:lang w:eastAsia="sk-SK"/>
    </w:rPr>
  </w:style>
  <w:style w:type="paragraph" w:customStyle="1" w:styleId="Default">
    <w:name w:val="Default"/>
    <w:rsid w:val="0025436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434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6E772-6410-4BA4-9ED0-7D89CFCD9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6</Pages>
  <Words>2082</Words>
  <Characters>11871</Characters>
  <Application>Microsoft Office Word</Application>
  <DocSecurity>0</DocSecurity>
  <Lines>98</Lines>
  <Paragraphs>27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Pôdohospodárska platobná agentúra</Company>
  <LinksUpToDate>false</LinksUpToDate>
  <CharactersWithSpaces>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Lubko</dc:creator>
  <cp:lastModifiedBy>NTB2-20180123</cp:lastModifiedBy>
  <cp:revision>13</cp:revision>
  <cp:lastPrinted>2019-07-04T10:01:00Z</cp:lastPrinted>
  <dcterms:created xsi:type="dcterms:W3CDTF">2019-07-04T08:33:00Z</dcterms:created>
  <dcterms:modified xsi:type="dcterms:W3CDTF">2019-07-04T10:38:00Z</dcterms:modified>
</cp:coreProperties>
</file>